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56C3B" w14:textId="77CF11B4" w:rsidR="004E6641" w:rsidRPr="004E6641" w:rsidRDefault="004E6641" w:rsidP="00CD470A">
      <w:pPr>
        <w:keepNext/>
        <w:shd w:val="clear" w:color="auto" w:fill="CCCCCC"/>
        <w:spacing w:after="0" w:line="260" w:lineRule="exact"/>
        <w:ind w:left="14"/>
        <w:outlineLvl w:val="4"/>
        <w:rPr>
          <w:rFonts w:eastAsia="Times New Roman" w:cs="Arial"/>
          <w:b/>
          <w:bCs/>
          <w:szCs w:val="20"/>
          <w:lang w:eastAsia="de-DE"/>
        </w:rPr>
      </w:pPr>
      <w:r>
        <w:rPr>
          <w:rFonts w:eastAsia="Times New Roman" w:cs="Arial"/>
          <w:b/>
          <w:bCs/>
          <w:szCs w:val="20"/>
          <w:lang w:eastAsia="de-DE"/>
        </w:rPr>
        <w:t>C1</w:t>
      </w:r>
      <w:r w:rsidR="00443EFD">
        <w:rPr>
          <w:rFonts w:eastAsia="Times New Roman" w:cs="Arial"/>
          <w:b/>
          <w:bCs/>
          <w:szCs w:val="20"/>
          <w:lang w:eastAsia="de-DE"/>
        </w:rPr>
        <w:t>0</w:t>
      </w:r>
      <w:r w:rsidRPr="004E6641">
        <w:rPr>
          <w:rFonts w:eastAsia="Times New Roman" w:cs="Arial"/>
          <w:b/>
          <w:bCs/>
          <w:szCs w:val="20"/>
          <w:lang w:eastAsia="de-DE"/>
        </w:rPr>
        <w:tab/>
      </w:r>
      <w:r>
        <w:rPr>
          <w:rFonts w:eastAsia="Times New Roman" w:cs="Arial"/>
          <w:b/>
          <w:bCs/>
          <w:szCs w:val="20"/>
          <w:lang w:eastAsia="de-DE"/>
        </w:rPr>
        <w:t>Entwurf Auftragsverarbeitungsvereinbarung Art. 28 Abs. 3 DSGVO</w:t>
      </w:r>
    </w:p>
    <w:p w14:paraId="21058D71" w14:textId="123C34A0" w:rsidR="00F17689" w:rsidRPr="00AE0664" w:rsidRDefault="00F17689" w:rsidP="00AE0664">
      <w:pPr>
        <w:spacing w:after="0" w:line="240" w:lineRule="auto"/>
        <w:jc w:val="both"/>
        <w:rPr>
          <w:rFonts w:cs="Arial"/>
        </w:rPr>
      </w:pPr>
    </w:p>
    <w:p w14:paraId="6D0FF1A1" w14:textId="2ABBA2E9" w:rsidR="006E78F3" w:rsidRDefault="004E6641" w:rsidP="00AE0664">
      <w:pPr>
        <w:spacing w:after="0" w:line="240" w:lineRule="auto"/>
        <w:jc w:val="both"/>
        <w:rPr>
          <w:rFonts w:cs="Arial"/>
        </w:rPr>
      </w:pPr>
      <w:r>
        <w:rPr>
          <w:noProof/>
          <w:lang w:eastAsia="de-DE"/>
        </w:rPr>
        <w:drawing>
          <wp:anchor distT="0" distB="0" distL="114300" distR="114300" simplePos="0" relativeHeight="251659264" behindDoc="1" locked="0" layoutInCell="1" allowOverlap="1" wp14:anchorId="6ADEF0E1" wp14:editId="6A4A3B5A">
            <wp:simplePos x="0" y="0"/>
            <wp:positionH relativeFrom="margin">
              <wp:align>right</wp:align>
            </wp:positionH>
            <wp:positionV relativeFrom="paragraph">
              <wp:posOffset>95885</wp:posOffset>
            </wp:positionV>
            <wp:extent cx="1933575" cy="504825"/>
            <wp:effectExtent l="0" t="0" r="9525" b="9525"/>
            <wp:wrapTight wrapText="bothSides">
              <wp:wrapPolygon edited="0">
                <wp:start x="0" y="0"/>
                <wp:lineTo x="0" y="21192"/>
                <wp:lineTo x="21494" y="21192"/>
                <wp:lineTo x="21494" y="0"/>
                <wp:lineTo x="0" y="0"/>
              </wp:wrapPolygon>
            </wp:wrapTight>
            <wp:docPr id="253"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33575" cy="504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E93E99" w14:textId="77777777" w:rsidR="004E6641" w:rsidRDefault="004E6641" w:rsidP="00AE0664">
      <w:pPr>
        <w:spacing w:after="0" w:line="240" w:lineRule="auto"/>
        <w:jc w:val="both"/>
        <w:rPr>
          <w:rFonts w:cs="Arial"/>
        </w:rPr>
      </w:pPr>
    </w:p>
    <w:p w14:paraId="41FC7B62" w14:textId="6FE65207" w:rsidR="004E6641" w:rsidRDefault="004E6641" w:rsidP="00AE0664">
      <w:pPr>
        <w:spacing w:after="0" w:line="240" w:lineRule="auto"/>
        <w:jc w:val="both"/>
        <w:rPr>
          <w:rFonts w:cs="Arial"/>
        </w:rPr>
      </w:pPr>
    </w:p>
    <w:p w14:paraId="71E5C62F" w14:textId="0E4EFBD2" w:rsidR="004E6641" w:rsidRDefault="004E6641" w:rsidP="00AE0664">
      <w:pPr>
        <w:spacing w:after="0" w:line="240" w:lineRule="auto"/>
        <w:jc w:val="both"/>
        <w:rPr>
          <w:rFonts w:cs="Arial"/>
        </w:rPr>
      </w:pPr>
    </w:p>
    <w:p w14:paraId="071F68DB" w14:textId="32DC1E51" w:rsidR="004E6641" w:rsidRDefault="004E6641" w:rsidP="00AE0664">
      <w:pPr>
        <w:spacing w:after="0" w:line="240" w:lineRule="auto"/>
        <w:jc w:val="both"/>
        <w:rPr>
          <w:rFonts w:cs="Arial"/>
        </w:rPr>
      </w:pPr>
    </w:p>
    <w:p w14:paraId="4183C525" w14:textId="7773EE0B" w:rsidR="004E6641" w:rsidRDefault="004E6641" w:rsidP="00AE0664">
      <w:pPr>
        <w:spacing w:after="0" w:line="240" w:lineRule="auto"/>
        <w:jc w:val="both"/>
        <w:rPr>
          <w:rFonts w:cs="Arial"/>
        </w:rPr>
      </w:pPr>
    </w:p>
    <w:p w14:paraId="35801AC7" w14:textId="787C650C" w:rsidR="004E6641" w:rsidRDefault="004E6641" w:rsidP="00CD470A">
      <w:pPr>
        <w:pBdr>
          <w:top w:val="single" w:sz="4" w:space="1" w:color="auto"/>
          <w:left w:val="single" w:sz="4" w:space="4" w:color="auto"/>
          <w:bottom w:val="single" w:sz="4" w:space="1" w:color="auto"/>
          <w:right w:val="single" w:sz="4" w:space="4" w:color="auto"/>
        </w:pBdr>
        <w:shd w:val="clear" w:color="auto" w:fill="E7E6E6" w:themeFill="background2"/>
        <w:spacing w:after="0" w:line="240" w:lineRule="auto"/>
        <w:ind w:left="98" w:right="95"/>
        <w:jc w:val="both"/>
        <w:rPr>
          <w:rFonts w:cs="Arial"/>
        </w:rPr>
      </w:pPr>
    </w:p>
    <w:p w14:paraId="573D7A57" w14:textId="77777777" w:rsidR="004E6641" w:rsidRPr="00AE0664" w:rsidRDefault="004E6641" w:rsidP="00CD470A">
      <w:pPr>
        <w:pBdr>
          <w:top w:val="single" w:sz="4" w:space="1" w:color="auto"/>
          <w:left w:val="single" w:sz="4" w:space="4" w:color="auto"/>
          <w:bottom w:val="single" w:sz="4" w:space="1" w:color="auto"/>
          <w:right w:val="single" w:sz="4" w:space="4" w:color="auto"/>
        </w:pBdr>
        <w:shd w:val="clear" w:color="auto" w:fill="E7E6E6" w:themeFill="background2"/>
        <w:spacing w:after="0" w:line="240" w:lineRule="auto"/>
        <w:ind w:left="98" w:right="95"/>
        <w:jc w:val="both"/>
        <w:rPr>
          <w:rFonts w:cs="Arial"/>
        </w:rPr>
      </w:pPr>
    </w:p>
    <w:p w14:paraId="17B59591" w14:textId="4AB0FCBC" w:rsidR="006E78F3" w:rsidRPr="004E6641" w:rsidRDefault="00BA5B7D" w:rsidP="00CD470A">
      <w:pPr>
        <w:pBdr>
          <w:top w:val="single" w:sz="4" w:space="1" w:color="auto"/>
          <w:left w:val="single" w:sz="4" w:space="4" w:color="auto"/>
          <w:bottom w:val="single" w:sz="4" w:space="1" w:color="auto"/>
          <w:right w:val="single" w:sz="4" w:space="4" w:color="auto"/>
        </w:pBdr>
        <w:shd w:val="clear" w:color="auto" w:fill="E7E6E6" w:themeFill="background2"/>
        <w:spacing w:after="120" w:line="240" w:lineRule="atLeast"/>
        <w:ind w:left="98" w:right="95"/>
        <w:jc w:val="center"/>
        <w:rPr>
          <w:rFonts w:eastAsia="Times New Roman" w:cs="Arial"/>
          <w:b/>
          <w:bCs/>
          <w:sz w:val="44"/>
          <w:szCs w:val="32"/>
          <w:lang w:eastAsia="de-DE"/>
        </w:rPr>
      </w:pPr>
      <w:r w:rsidRPr="004E6641">
        <w:rPr>
          <w:rFonts w:eastAsia="Times New Roman" w:cs="Arial"/>
          <w:b/>
          <w:bCs/>
          <w:sz w:val="44"/>
          <w:szCs w:val="32"/>
          <w:lang w:eastAsia="de-DE"/>
        </w:rPr>
        <w:t>Vereinbarung</w:t>
      </w:r>
      <w:r w:rsidR="006E78F3" w:rsidRPr="004E6641">
        <w:rPr>
          <w:rFonts w:eastAsia="Times New Roman" w:cs="Arial"/>
          <w:b/>
          <w:bCs/>
          <w:sz w:val="44"/>
          <w:szCs w:val="32"/>
          <w:lang w:eastAsia="de-DE"/>
        </w:rPr>
        <w:t xml:space="preserve"> zur Auftragsverarbeitung</w:t>
      </w:r>
    </w:p>
    <w:p w14:paraId="2C379AB1" w14:textId="6DAA7317" w:rsidR="006E78F3" w:rsidRPr="004E6641" w:rsidRDefault="006E78F3" w:rsidP="00CD470A">
      <w:pPr>
        <w:pBdr>
          <w:top w:val="single" w:sz="4" w:space="1" w:color="auto"/>
          <w:left w:val="single" w:sz="4" w:space="4" w:color="auto"/>
          <w:bottom w:val="single" w:sz="4" w:space="1" w:color="auto"/>
          <w:right w:val="single" w:sz="4" w:space="4" w:color="auto"/>
        </w:pBdr>
        <w:shd w:val="clear" w:color="auto" w:fill="E7E6E6" w:themeFill="background2"/>
        <w:spacing w:after="120" w:line="240" w:lineRule="atLeast"/>
        <w:ind w:left="98" w:right="95"/>
        <w:jc w:val="center"/>
        <w:rPr>
          <w:rFonts w:eastAsia="Times New Roman" w:cs="Arial"/>
          <w:b/>
          <w:bCs/>
          <w:sz w:val="32"/>
          <w:szCs w:val="32"/>
          <w:lang w:eastAsia="de-DE"/>
        </w:rPr>
      </w:pPr>
      <w:r w:rsidRPr="004E6641">
        <w:rPr>
          <w:rFonts w:eastAsia="Times New Roman" w:cs="Arial"/>
          <w:b/>
          <w:bCs/>
          <w:sz w:val="32"/>
          <w:szCs w:val="32"/>
          <w:lang w:eastAsia="de-DE"/>
        </w:rPr>
        <w:t xml:space="preserve">gemäß Artikel 28 EU </w:t>
      </w:r>
      <w:r w:rsidR="00356170">
        <w:rPr>
          <w:rFonts w:eastAsia="Times New Roman" w:cs="Arial"/>
          <w:b/>
          <w:bCs/>
          <w:sz w:val="32"/>
          <w:szCs w:val="32"/>
          <w:lang w:eastAsia="de-DE"/>
        </w:rPr>
        <w:t>DSGVO</w:t>
      </w:r>
    </w:p>
    <w:p w14:paraId="6C3648EC" w14:textId="1F2BE463" w:rsidR="006E78F3" w:rsidRDefault="006E78F3" w:rsidP="00CD470A">
      <w:pPr>
        <w:pBdr>
          <w:top w:val="single" w:sz="4" w:space="1" w:color="auto"/>
          <w:left w:val="single" w:sz="4" w:space="4" w:color="auto"/>
          <w:bottom w:val="single" w:sz="4" w:space="1" w:color="auto"/>
          <w:right w:val="single" w:sz="4" w:space="4" w:color="auto"/>
        </w:pBdr>
        <w:shd w:val="clear" w:color="auto" w:fill="E7E6E6" w:themeFill="background2"/>
        <w:spacing w:line="240" w:lineRule="auto"/>
        <w:ind w:left="98" w:right="95"/>
        <w:jc w:val="center"/>
        <w:rPr>
          <w:rFonts w:cs="Arial"/>
        </w:rPr>
      </w:pPr>
    </w:p>
    <w:p w14:paraId="71E57EDB" w14:textId="1065FA62" w:rsidR="004E6641" w:rsidRDefault="004E6641" w:rsidP="00AE0664">
      <w:pPr>
        <w:spacing w:line="240" w:lineRule="auto"/>
        <w:jc w:val="center"/>
        <w:rPr>
          <w:rFonts w:cs="Arial"/>
        </w:rPr>
      </w:pPr>
    </w:p>
    <w:p w14:paraId="33433A53" w14:textId="77777777" w:rsidR="004E6641" w:rsidRPr="00AE0664" w:rsidRDefault="004E6641" w:rsidP="00AE0664">
      <w:pPr>
        <w:spacing w:line="240" w:lineRule="auto"/>
        <w:jc w:val="center"/>
        <w:rPr>
          <w:rFonts w:cs="Arial"/>
        </w:rPr>
      </w:pPr>
    </w:p>
    <w:p w14:paraId="6826BEA9" w14:textId="77777777" w:rsidR="006E78F3" w:rsidRPr="00AE0664" w:rsidRDefault="006E78F3" w:rsidP="00AE0664">
      <w:pPr>
        <w:spacing w:line="240" w:lineRule="auto"/>
        <w:jc w:val="both"/>
        <w:rPr>
          <w:rFonts w:cs="Arial"/>
          <w:b/>
          <w:sz w:val="20"/>
          <w:szCs w:val="20"/>
          <w:lang w:eastAsia="de-DE"/>
        </w:rPr>
      </w:pPr>
    </w:p>
    <w:p w14:paraId="6A7EFA17" w14:textId="30F5962F" w:rsidR="007B35A9" w:rsidRPr="00AE0664" w:rsidRDefault="00AE0664" w:rsidP="00AE0664">
      <w:pPr>
        <w:spacing w:after="120" w:line="240" w:lineRule="auto"/>
        <w:jc w:val="both"/>
        <w:rPr>
          <w:rFonts w:cs="Arial"/>
          <w:sz w:val="20"/>
          <w:szCs w:val="20"/>
          <w:lang w:eastAsia="de-DE"/>
        </w:rPr>
      </w:pPr>
      <w:r>
        <w:rPr>
          <w:rFonts w:cs="Arial"/>
          <w:sz w:val="20"/>
          <w:szCs w:val="20"/>
          <w:lang w:eastAsia="de-DE"/>
        </w:rPr>
        <w:t>z</w:t>
      </w:r>
      <w:r w:rsidR="006E78F3" w:rsidRPr="00AE0664">
        <w:rPr>
          <w:rFonts w:cs="Arial"/>
          <w:sz w:val="20"/>
          <w:szCs w:val="20"/>
          <w:lang w:eastAsia="de-DE"/>
        </w:rPr>
        <w:t>wischen dem „</w:t>
      </w:r>
      <w:r w:rsidR="006E78F3" w:rsidRPr="00AE0664">
        <w:rPr>
          <w:rFonts w:cs="Arial"/>
          <w:b/>
          <w:sz w:val="20"/>
          <w:szCs w:val="20"/>
          <w:lang w:eastAsia="de-DE"/>
        </w:rPr>
        <w:t>Verantwortlichen</w:t>
      </w:r>
      <w:r w:rsidR="00290C87" w:rsidRPr="00AE0664">
        <w:rPr>
          <w:rFonts w:cs="Arial"/>
          <w:sz w:val="20"/>
          <w:szCs w:val="20"/>
          <w:lang w:eastAsia="de-DE"/>
        </w:rPr>
        <w:t>“</w:t>
      </w:r>
      <w:r w:rsidR="00290C87" w:rsidRPr="00AE0664">
        <w:rPr>
          <w:rFonts w:cs="Arial"/>
          <w:sz w:val="20"/>
          <w:szCs w:val="20"/>
          <w:lang w:eastAsia="de-DE"/>
        </w:rPr>
        <w:tab/>
      </w:r>
    </w:p>
    <w:p w14:paraId="316D4D4F" w14:textId="4BA3EB19" w:rsidR="006E78F3" w:rsidRPr="00AE0664" w:rsidRDefault="00290C87" w:rsidP="00AE0664">
      <w:pPr>
        <w:spacing w:after="120" w:line="240" w:lineRule="auto"/>
        <w:ind w:left="2832" w:firstLine="708"/>
        <w:jc w:val="both"/>
        <w:rPr>
          <w:rFonts w:cs="Arial"/>
          <w:sz w:val="20"/>
          <w:szCs w:val="20"/>
          <w:lang w:eastAsia="de-DE"/>
        </w:rPr>
      </w:pPr>
      <w:r w:rsidRPr="00AE0664">
        <w:rPr>
          <w:rFonts w:cs="Arial"/>
          <w:sz w:val="20"/>
          <w:szCs w:val="20"/>
          <w:highlight w:val="yellow"/>
          <w:lang w:eastAsia="de-DE"/>
        </w:rPr>
        <w:t>Kreis Borken</w:t>
      </w:r>
    </w:p>
    <w:p w14:paraId="493BA977" w14:textId="3033E415" w:rsidR="006E78F3" w:rsidRPr="00AE0664" w:rsidRDefault="006E78F3" w:rsidP="00AE0664">
      <w:pPr>
        <w:spacing w:after="120" w:line="240" w:lineRule="auto"/>
        <w:jc w:val="both"/>
        <w:rPr>
          <w:rFonts w:cs="Arial"/>
          <w:sz w:val="20"/>
          <w:szCs w:val="20"/>
          <w:lang w:eastAsia="de-DE"/>
        </w:rPr>
      </w:pPr>
      <w:r w:rsidRPr="00AE0664">
        <w:rPr>
          <w:rFonts w:cs="Arial"/>
          <w:sz w:val="20"/>
          <w:szCs w:val="20"/>
          <w:lang w:eastAsia="de-DE"/>
        </w:rPr>
        <w:tab/>
      </w:r>
      <w:r w:rsidRPr="00AE0664">
        <w:rPr>
          <w:rFonts w:cs="Arial"/>
          <w:sz w:val="20"/>
          <w:szCs w:val="20"/>
          <w:lang w:eastAsia="de-DE"/>
        </w:rPr>
        <w:tab/>
      </w:r>
      <w:r w:rsidRPr="00AE0664">
        <w:rPr>
          <w:rFonts w:cs="Arial"/>
          <w:sz w:val="20"/>
          <w:szCs w:val="20"/>
          <w:lang w:eastAsia="de-DE"/>
        </w:rPr>
        <w:tab/>
      </w:r>
      <w:r w:rsidRPr="00AE0664">
        <w:rPr>
          <w:rFonts w:cs="Arial"/>
          <w:sz w:val="20"/>
          <w:szCs w:val="20"/>
          <w:lang w:eastAsia="de-DE"/>
        </w:rPr>
        <w:tab/>
      </w:r>
      <w:r w:rsidRPr="00AE0664">
        <w:rPr>
          <w:rFonts w:cs="Arial"/>
          <w:sz w:val="20"/>
          <w:szCs w:val="20"/>
          <w:lang w:eastAsia="de-DE"/>
        </w:rPr>
        <w:tab/>
      </w:r>
      <w:r w:rsidR="00C6370E" w:rsidRPr="00AE0664">
        <w:rPr>
          <w:rFonts w:cs="Arial"/>
          <w:sz w:val="20"/>
          <w:szCs w:val="20"/>
          <w:highlight w:val="yellow"/>
          <w:lang w:eastAsia="de-DE"/>
        </w:rPr>
        <w:t>Jobcenter</w:t>
      </w:r>
    </w:p>
    <w:p w14:paraId="7BEEC8B8" w14:textId="7A6D0558" w:rsidR="00282879" w:rsidRDefault="006E78F3" w:rsidP="00AE0664">
      <w:pPr>
        <w:spacing w:after="120" w:line="240" w:lineRule="auto"/>
        <w:jc w:val="both"/>
        <w:rPr>
          <w:rFonts w:cs="Arial"/>
          <w:sz w:val="20"/>
          <w:szCs w:val="20"/>
          <w:highlight w:val="yellow"/>
          <w:lang w:eastAsia="de-DE"/>
        </w:rPr>
      </w:pPr>
      <w:r w:rsidRPr="00AE0664">
        <w:rPr>
          <w:rFonts w:cs="Arial"/>
          <w:sz w:val="20"/>
          <w:szCs w:val="20"/>
          <w:lang w:eastAsia="de-DE"/>
        </w:rPr>
        <w:tab/>
      </w:r>
      <w:r w:rsidRPr="00AE0664">
        <w:rPr>
          <w:rFonts w:cs="Arial"/>
          <w:sz w:val="20"/>
          <w:szCs w:val="20"/>
          <w:lang w:eastAsia="de-DE"/>
        </w:rPr>
        <w:tab/>
      </w:r>
      <w:r w:rsidRPr="00AE0664">
        <w:rPr>
          <w:rFonts w:cs="Arial"/>
          <w:sz w:val="20"/>
          <w:szCs w:val="20"/>
          <w:lang w:eastAsia="de-DE"/>
        </w:rPr>
        <w:tab/>
      </w:r>
      <w:r w:rsidRPr="00AE0664">
        <w:rPr>
          <w:rFonts w:cs="Arial"/>
          <w:sz w:val="20"/>
          <w:szCs w:val="20"/>
          <w:lang w:eastAsia="de-DE"/>
        </w:rPr>
        <w:tab/>
      </w:r>
      <w:r w:rsidRPr="00AE0664">
        <w:rPr>
          <w:rFonts w:cs="Arial"/>
          <w:sz w:val="20"/>
          <w:szCs w:val="20"/>
          <w:lang w:eastAsia="de-DE"/>
        </w:rPr>
        <w:tab/>
      </w:r>
      <w:r w:rsidR="00282879">
        <w:rPr>
          <w:rFonts w:cs="Arial"/>
          <w:sz w:val="20"/>
          <w:szCs w:val="20"/>
          <w:highlight w:val="yellow"/>
          <w:lang w:eastAsia="de-DE"/>
        </w:rPr>
        <w:t>Burloer Str. 93</w:t>
      </w:r>
    </w:p>
    <w:p w14:paraId="10E104F0" w14:textId="4E71B9B9" w:rsidR="006E78F3" w:rsidRPr="00282879" w:rsidRDefault="008D6288" w:rsidP="00282879">
      <w:pPr>
        <w:spacing w:after="120" w:line="240" w:lineRule="auto"/>
        <w:ind w:left="2832" w:firstLine="708"/>
        <w:jc w:val="both"/>
        <w:rPr>
          <w:rFonts w:cs="Arial"/>
          <w:sz w:val="20"/>
          <w:szCs w:val="20"/>
          <w:highlight w:val="yellow"/>
          <w:lang w:eastAsia="de-DE"/>
        </w:rPr>
      </w:pPr>
      <w:r w:rsidRPr="00AE0664">
        <w:rPr>
          <w:rFonts w:cs="Arial"/>
          <w:sz w:val="20"/>
          <w:szCs w:val="20"/>
          <w:highlight w:val="yellow"/>
          <w:lang w:eastAsia="de-DE"/>
        </w:rPr>
        <w:t>46325 Borken</w:t>
      </w:r>
    </w:p>
    <w:p w14:paraId="23872256" w14:textId="77777777" w:rsidR="006E78F3" w:rsidRPr="00AE0664" w:rsidRDefault="006E78F3" w:rsidP="00AE0664">
      <w:pPr>
        <w:spacing w:after="120" w:line="240" w:lineRule="auto"/>
        <w:jc w:val="both"/>
        <w:rPr>
          <w:rFonts w:cs="Arial"/>
          <w:sz w:val="20"/>
          <w:szCs w:val="20"/>
          <w:lang w:eastAsia="de-DE"/>
        </w:rPr>
      </w:pPr>
      <w:r w:rsidRPr="00AE0664">
        <w:rPr>
          <w:rFonts w:cs="Arial"/>
          <w:sz w:val="20"/>
          <w:szCs w:val="20"/>
          <w:lang w:eastAsia="de-DE"/>
        </w:rPr>
        <w:tab/>
      </w:r>
      <w:r w:rsidRPr="00AE0664">
        <w:rPr>
          <w:rFonts w:cs="Arial"/>
          <w:sz w:val="20"/>
          <w:szCs w:val="20"/>
          <w:lang w:eastAsia="de-DE"/>
        </w:rPr>
        <w:tab/>
      </w:r>
      <w:r w:rsidRPr="00AE0664">
        <w:rPr>
          <w:rFonts w:cs="Arial"/>
          <w:sz w:val="20"/>
          <w:szCs w:val="20"/>
          <w:lang w:eastAsia="de-DE"/>
        </w:rPr>
        <w:tab/>
      </w:r>
      <w:r w:rsidRPr="00AE0664">
        <w:rPr>
          <w:rFonts w:cs="Arial"/>
          <w:sz w:val="20"/>
          <w:szCs w:val="20"/>
          <w:lang w:eastAsia="de-DE"/>
        </w:rPr>
        <w:tab/>
      </w:r>
      <w:r w:rsidRPr="00AE0664">
        <w:rPr>
          <w:rFonts w:cs="Arial"/>
          <w:sz w:val="20"/>
          <w:szCs w:val="20"/>
          <w:lang w:eastAsia="de-DE"/>
        </w:rPr>
        <w:tab/>
        <w:t xml:space="preserve">(im Folgenden </w:t>
      </w:r>
      <w:r w:rsidRPr="00AE0664">
        <w:rPr>
          <w:rFonts w:cs="Arial"/>
          <w:b/>
          <w:sz w:val="20"/>
          <w:szCs w:val="20"/>
          <w:lang w:eastAsia="de-DE"/>
        </w:rPr>
        <w:t>Auftraggeber</w:t>
      </w:r>
      <w:r w:rsidRPr="00AE0664">
        <w:rPr>
          <w:rFonts w:cs="Arial"/>
          <w:sz w:val="20"/>
          <w:szCs w:val="20"/>
          <w:lang w:eastAsia="de-DE"/>
        </w:rPr>
        <w:t xml:space="preserve"> genannt)</w:t>
      </w:r>
    </w:p>
    <w:p w14:paraId="123D0B19" w14:textId="77777777" w:rsidR="006E78F3" w:rsidRPr="00AE0664" w:rsidRDefault="006E78F3" w:rsidP="00AE0664">
      <w:pPr>
        <w:spacing w:after="120" w:line="240" w:lineRule="auto"/>
        <w:jc w:val="both"/>
        <w:rPr>
          <w:rFonts w:cs="Arial"/>
          <w:sz w:val="20"/>
          <w:szCs w:val="20"/>
          <w:lang w:eastAsia="de-DE"/>
        </w:rPr>
      </w:pPr>
    </w:p>
    <w:p w14:paraId="4ADF66FE" w14:textId="77777777" w:rsidR="006E78F3" w:rsidRPr="00AE0664" w:rsidRDefault="006E78F3" w:rsidP="00AE0664">
      <w:pPr>
        <w:spacing w:after="120" w:line="240" w:lineRule="auto"/>
        <w:jc w:val="both"/>
        <w:rPr>
          <w:rFonts w:cs="Arial"/>
          <w:sz w:val="20"/>
          <w:szCs w:val="20"/>
          <w:lang w:eastAsia="de-DE"/>
        </w:rPr>
      </w:pPr>
    </w:p>
    <w:p w14:paraId="3389DDFE" w14:textId="1B4291A4" w:rsidR="007B35A9" w:rsidRPr="00AE0664" w:rsidRDefault="00AE0664" w:rsidP="00AE0664">
      <w:pPr>
        <w:spacing w:after="120" w:line="240" w:lineRule="auto"/>
        <w:jc w:val="both"/>
        <w:rPr>
          <w:rFonts w:cs="Arial"/>
          <w:sz w:val="20"/>
          <w:szCs w:val="20"/>
          <w:lang w:eastAsia="de-DE"/>
        </w:rPr>
      </w:pPr>
      <w:r>
        <w:rPr>
          <w:rFonts w:cs="Arial"/>
          <w:sz w:val="20"/>
          <w:szCs w:val="20"/>
          <w:lang w:eastAsia="de-DE"/>
        </w:rPr>
        <w:t>u</w:t>
      </w:r>
      <w:r w:rsidR="006E78F3" w:rsidRPr="00AE0664">
        <w:rPr>
          <w:rFonts w:cs="Arial"/>
          <w:sz w:val="20"/>
          <w:szCs w:val="20"/>
          <w:lang w:eastAsia="de-DE"/>
        </w:rPr>
        <w:t>nd dem „</w:t>
      </w:r>
      <w:r w:rsidR="006E78F3" w:rsidRPr="00AE0664">
        <w:rPr>
          <w:rFonts w:cs="Arial"/>
          <w:b/>
          <w:sz w:val="20"/>
          <w:szCs w:val="20"/>
          <w:lang w:eastAsia="de-DE"/>
        </w:rPr>
        <w:t>Auftragsverarbeiter</w:t>
      </w:r>
      <w:r w:rsidR="006E78F3" w:rsidRPr="00AE0664">
        <w:rPr>
          <w:rFonts w:cs="Arial"/>
          <w:sz w:val="20"/>
          <w:szCs w:val="20"/>
          <w:lang w:eastAsia="de-DE"/>
        </w:rPr>
        <w:t>“</w:t>
      </w:r>
      <w:r w:rsidR="006E78F3" w:rsidRPr="00AE0664">
        <w:rPr>
          <w:rFonts w:cs="Arial"/>
          <w:sz w:val="20"/>
          <w:szCs w:val="20"/>
          <w:lang w:eastAsia="de-DE"/>
        </w:rPr>
        <w:tab/>
      </w:r>
    </w:p>
    <w:tbl>
      <w:tblPr>
        <w:tblStyle w:val="Tabellenraster"/>
        <w:tblW w:w="5919" w:type="dxa"/>
        <w:tblInd w:w="3539" w:type="dxa"/>
        <w:tblLook w:val="04A0" w:firstRow="1" w:lastRow="0" w:firstColumn="1" w:lastColumn="0" w:noHBand="0" w:noVBand="1"/>
      </w:tblPr>
      <w:tblGrid>
        <w:gridCol w:w="5919"/>
      </w:tblGrid>
      <w:tr w:rsidR="007B35A9" w:rsidRPr="00AE0664" w14:paraId="6C1D74D1" w14:textId="77777777" w:rsidTr="00A229C9">
        <w:tc>
          <w:tcPr>
            <w:tcW w:w="5919" w:type="dxa"/>
            <w:shd w:val="clear" w:color="auto" w:fill="FFFF00"/>
          </w:tcPr>
          <w:p w14:paraId="29E25D2E" w14:textId="1EA34E02" w:rsidR="007B35A9" w:rsidRPr="00AE0664" w:rsidRDefault="007B35A9" w:rsidP="00AE0664">
            <w:pPr>
              <w:spacing w:after="120"/>
              <w:jc w:val="both"/>
              <w:rPr>
                <w:rFonts w:cs="Arial"/>
                <w:sz w:val="20"/>
                <w:szCs w:val="20"/>
                <w:lang w:eastAsia="de-DE"/>
              </w:rPr>
            </w:pPr>
            <w:r w:rsidRPr="00AE0664">
              <w:rPr>
                <w:rFonts w:cs="Arial"/>
                <w:sz w:val="20"/>
                <w:szCs w:val="20"/>
                <w:lang w:eastAsia="de-DE"/>
              </w:rPr>
              <w:tab/>
            </w:r>
          </w:p>
        </w:tc>
      </w:tr>
      <w:tr w:rsidR="007B35A9" w:rsidRPr="00AE0664" w14:paraId="3886AAEA" w14:textId="77777777" w:rsidTr="00A229C9">
        <w:tc>
          <w:tcPr>
            <w:tcW w:w="5919" w:type="dxa"/>
            <w:shd w:val="clear" w:color="auto" w:fill="FFFF00"/>
          </w:tcPr>
          <w:p w14:paraId="41175E3A" w14:textId="77027ABD" w:rsidR="007B35A9" w:rsidRPr="00AE0664" w:rsidRDefault="007B35A9" w:rsidP="00AE0664">
            <w:pPr>
              <w:spacing w:after="120"/>
              <w:jc w:val="both"/>
              <w:rPr>
                <w:rFonts w:cs="Arial"/>
                <w:sz w:val="20"/>
                <w:szCs w:val="20"/>
                <w:lang w:eastAsia="de-DE"/>
              </w:rPr>
            </w:pPr>
            <w:r w:rsidRPr="00AE0664">
              <w:rPr>
                <w:rFonts w:cs="Arial"/>
                <w:sz w:val="20"/>
                <w:szCs w:val="20"/>
                <w:lang w:eastAsia="de-DE"/>
              </w:rPr>
              <w:tab/>
            </w:r>
          </w:p>
        </w:tc>
      </w:tr>
      <w:tr w:rsidR="007B35A9" w:rsidRPr="00AE0664" w14:paraId="3D076190" w14:textId="77777777" w:rsidTr="00A229C9">
        <w:tc>
          <w:tcPr>
            <w:tcW w:w="5919" w:type="dxa"/>
            <w:shd w:val="clear" w:color="auto" w:fill="FFFF00"/>
          </w:tcPr>
          <w:p w14:paraId="2157B6AA" w14:textId="7D57D099" w:rsidR="007B35A9" w:rsidRPr="00AE0664" w:rsidRDefault="007B35A9" w:rsidP="00AE0664">
            <w:pPr>
              <w:spacing w:after="120"/>
              <w:jc w:val="both"/>
              <w:rPr>
                <w:rFonts w:cs="Arial"/>
                <w:sz w:val="20"/>
                <w:szCs w:val="20"/>
                <w:lang w:eastAsia="de-DE"/>
              </w:rPr>
            </w:pPr>
            <w:r w:rsidRPr="00AE0664">
              <w:rPr>
                <w:rFonts w:cs="Arial"/>
                <w:sz w:val="20"/>
                <w:szCs w:val="20"/>
                <w:lang w:eastAsia="de-DE"/>
              </w:rPr>
              <w:tab/>
            </w:r>
          </w:p>
        </w:tc>
      </w:tr>
    </w:tbl>
    <w:p w14:paraId="356EAB35" w14:textId="6CA93CAE" w:rsidR="007B35A9" w:rsidRPr="00AE0664" w:rsidRDefault="007B35A9" w:rsidP="00AE0664">
      <w:pPr>
        <w:spacing w:after="120" w:line="240" w:lineRule="auto"/>
        <w:jc w:val="both"/>
        <w:rPr>
          <w:rFonts w:cs="Arial"/>
          <w:sz w:val="20"/>
          <w:szCs w:val="20"/>
          <w:lang w:eastAsia="de-DE"/>
        </w:rPr>
      </w:pPr>
    </w:p>
    <w:p w14:paraId="779660BA" w14:textId="45671DDA" w:rsidR="00E562B3" w:rsidRPr="00AE0664" w:rsidRDefault="00E562B3" w:rsidP="00AE0664">
      <w:pPr>
        <w:spacing w:after="120" w:line="240" w:lineRule="auto"/>
        <w:jc w:val="both"/>
        <w:rPr>
          <w:rFonts w:cs="Arial"/>
          <w:sz w:val="20"/>
          <w:szCs w:val="20"/>
          <w:lang w:eastAsia="de-DE"/>
        </w:rPr>
      </w:pPr>
      <w:r w:rsidRPr="00AE0664">
        <w:rPr>
          <w:rFonts w:cs="Arial"/>
          <w:sz w:val="20"/>
          <w:szCs w:val="20"/>
          <w:lang w:eastAsia="de-DE"/>
        </w:rPr>
        <w:tab/>
      </w:r>
      <w:r w:rsidRPr="00AE0664">
        <w:rPr>
          <w:rFonts w:cs="Arial"/>
          <w:sz w:val="20"/>
          <w:szCs w:val="20"/>
          <w:lang w:eastAsia="de-DE"/>
        </w:rPr>
        <w:tab/>
      </w:r>
      <w:r w:rsidRPr="00AE0664">
        <w:rPr>
          <w:rFonts w:cs="Arial"/>
          <w:sz w:val="20"/>
          <w:szCs w:val="20"/>
          <w:lang w:eastAsia="de-DE"/>
        </w:rPr>
        <w:tab/>
      </w:r>
      <w:r w:rsidRPr="00AE0664">
        <w:rPr>
          <w:rFonts w:cs="Arial"/>
          <w:sz w:val="20"/>
          <w:szCs w:val="20"/>
          <w:lang w:eastAsia="de-DE"/>
        </w:rPr>
        <w:tab/>
      </w:r>
      <w:r w:rsidRPr="00AE0664">
        <w:rPr>
          <w:rFonts w:cs="Arial"/>
          <w:sz w:val="20"/>
          <w:szCs w:val="20"/>
          <w:lang w:eastAsia="de-DE"/>
        </w:rPr>
        <w:tab/>
        <w:t xml:space="preserve">(im Folgenden </w:t>
      </w:r>
      <w:r w:rsidRPr="00AE0664">
        <w:rPr>
          <w:rFonts w:cs="Arial"/>
          <w:b/>
          <w:sz w:val="20"/>
          <w:szCs w:val="20"/>
          <w:lang w:eastAsia="de-DE"/>
        </w:rPr>
        <w:t>Auftrag</w:t>
      </w:r>
      <w:r w:rsidR="002B5E52" w:rsidRPr="00AE0664">
        <w:rPr>
          <w:rFonts w:cs="Arial"/>
          <w:b/>
          <w:sz w:val="20"/>
          <w:szCs w:val="20"/>
          <w:lang w:eastAsia="de-DE"/>
        </w:rPr>
        <w:t>nehmer</w:t>
      </w:r>
      <w:r w:rsidRPr="00AE0664">
        <w:rPr>
          <w:rFonts w:cs="Arial"/>
          <w:sz w:val="20"/>
          <w:szCs w:val="20"/>
          <w:lang w:eastAsia="de-DE"/>
        </w:rPr>
        <w:t xml:space="preserve"> genannt)</w:t>
      </w:r>
    </w:p>
    <w:p w14:paraId="492D60FA" w14:textId="34067727" w:rsidR="006E78F3" w:rsidRPr="00AE0664" w:rsidRDefault="006E78F3" w:rsidP="00AE0664">
      <w:pPr>
        <w:spacing w:after="120" w:line="240" w:lineRule="auto"/>
        <w:jc w:val="both"/>
        <w:rPr>
          <w:rFonts w:cs="Arial"/>
          <w:sz w:val="20"/>
          <w:szCs w:val="20"/>
          <w:lang w:eastAsia="de-DE"/>
        </w:rPr>
      </w:pPr>
    </w:p>
    <w:p w14:paraId="6CEE45DD" w14:textId="77777777" w:rsidR="006E78F3" w:rsidRPr="00AE0664" w:rsidRDefault="006E78F3" w:rsidP="00AE0664">
      <w:pPr>
        <w:spacing w:after="120" w:line="240" w:lineRule="auto"/>
        <w:jc w:val="both"/>
        <w:rPr>
          <w:rFonts w:cs="Arial"/>
          <w:sz w:val="20"/>
          <w:szCs w:val="20"/>
          <w:lang w:eastAsia="de-DE"/>
        </w:rPr>
      </w:pPr>
    </w:p>
    <w:p w14:paraId="0BFB1078" w14:textId="77777777" w:rsidR="006E78F3" w:rsidRPr="00AE0664" w:rsidRDefault="006E78F3" w:rsidP="00AE0664">
      <w:pPr>
        <w:spacing w:after="120" w:line="240" w:lineRule="auto"/>
        <w:jc w:val="both"/>
        <w:rPr>
          <w:rFonts w:cs="Arial"/>
          <w:b/>
          <w:sz w:val="20"/>
          <w:szCs w:val="20"/>
          <w:lang w:eastAsia="de-DE"/>
        </w:rPr>
      </w:pPr>
      <w:r w:rsidRPr="00AE0664">
        <w:rPr>
          <w:rFonts w:cs="Arial"/>
          <w:b/>
          <w:sz w:val="20"/>
          <w:szCs w:val="20"/>
          <w:lang w:eastAsia="de-DE"/>
        </w:rPr>
        <w:t>Präambel</w:t>
      </w:r>
    </w:p>
    <w:p w14:paraId="39B395B3" w14:textId="77777777" w:rsidR="006E78F3" w:rsidRPr="00AE0664" w:rsidRDefault="006E78F3" w:rsidP="00AE0664">
      <w:pPr>
        <w:spacing w:after="120" w:line="240" w:lineRule="auto"/>
        <w:jc w:val="both"/>
        <w:rPr>
          <w:rFonts w:cs="Arial"/>
          <w:sz w:val="20"/>
          <w:szCs w:val="20"/>
          <w:lang w:eastAsia="de-DE"/>
        </w:rPr>
      </w:pPr>
      <w:r w:rsidRPr="00AE0664">
        <w:rPr>
          <w:rFonts w:cs="Arial"/>
          <w:sz w:val="20"/>
          <w:szCs w:val="20"/>
          <w:lang w:eastAsia="de-DE"/>
        </w:rPr>
        <w:t>Diese Anlage konkretisiert die Verpflichtungen der Vertragsparteien zur Sicherstellung der Durchführung der gesetzlichen Vorschriften auf Bundes-, Landes- und Europaebene bei der Verarbeitung personenbezogener Daten im Auftrag und regelt abschließend den Datenschutz zwischen den Vertragsparteien.</w:t>
      </w:r>
    </w:p>
    <w:p w14:paraId="3982C028" w14:textId="77777777" w:rsidR="006E78F3" w:rsidRPr="00AE0664" w:rsidRDefault="006E78F3" w:rsidP="00AE0664">
      <w:pPr>
        <w:spacing w:after="0" w:line="240" w:lineRule="auto"/>
        <w:jc w:val="both"/>
        <w:rPr>
          <w:rFonts w:cs="Arial"/>
        </w:rPr>
        <w:sectPr w:rsidR="006E78F3" w:rsidRPr="00AE0664" w:rsidSect="00CD470A">
          <w:headerReference w:type="default" r:id="rId9"/>
          <w:headerReference w:type="first" r:id="rId10"/>
          <w:footerReference w:type="first" r:id="rId11"/>
          <w:pgSz w:w="12240" w:h="15840"/>
          <w:pgMar w:top="1417" w:right="1419" w:bottom="1134" w:left="1417" w:header="720" w:footer="720" w:gutter="0"/>
          <w:cols w:space="720"/>
          <w:docGrid w:linePitch="299"/>
        </w:sectPr>
      </w:pPr>
    </w:p>
    <w:p w14:paraId="681286FC" w14:textId="46EFF25F" w:rsidR="006E78F3" w:rsidRDefault="006E78F3" w:rsidP="0030642F">
      <w:pPr>
        <w:pStyle w:val="berschrift1"/>
      </w:pPr>
      <w:r w:rsidRPr="00AE0664">
        <w:lastRenderedPageBreak/>
        <w:t>Gegenstand, Dauer und Spezifizierung der Vereinbarung</w:t>
      </w:r>
    </w:p>
    <w:p w14:paraId="7E3208BD" w14:textId="77777777" w:rsidR="00AE0664" w:rsidRPr="00AE0664" w:rsidRDefault="00AE0664" w:rsidP="00AE0664">
      <w:pPr>
        <w:rPr>
          <w:lang w:eastAsia="de-DE"/>
        </w:rPr>
      </w:pPr>
    </w:p>
    <w:p w14:paraId="29D16430" w14:textId="77777777" w:rsidR="006E78F3" w:rsidRPr="00AE0664" w:rsidRDefault="006E78F3" w:rsidP="0030642F">
      <w:pPr>
        <w:spacing w:beforeLines="100" w:before="240" w:afterLines="50" w:after="120" w:line="240" w:lineRule="auto"/>
        <w:ind w:left="426"/>
        <w:jc w:val="both"/>
        <w:rPr>
          <w:rFonts w:cs="Arial"/>
          <w:b/>
          <w:sz w:val="20"/>
          <w:lang w:eastAsia="de-DE"/>
        </w:rPr>
      </w:pPr>
      <w:r w:rsidRPr="00AE0664">
        <w:rPr>
          <w:rFonts w:cs="Arial"/>
          <w:b/>
          <w:sz w:val="20"/>
          <w:lang w:eastAsia="de-DE"/>
        </w:rPr>
        <w:t>Gegenstand der Vereinbarung</w:t>
      </w:r>
    </w:p>
    <w:p w14:paraId="3BD4FA60" w14:textId="50A3FF83" w:rsidR="009C2B03" w:rsidRPr="00AE0664" w:rsidRDefault="009C2B03" w:rsidP="00A229C9">
      <w:pPr>
        <w:pStyle w:val="AufzhlungZeilen"/>
        <w:numPr>
          <w:ilvl w:val="1"/>
          <w:numId w:val="6"/>
        </w:numPr>
        <w:spacing w:beforeLines="50" w:before="120" w:after="120" w:line="240" w:lineRule="auto"/>
        <w:ind w:left="854" w:hanging="420"/>
        <w:jc w:val="both"/>
        <w:rPr>
          <w:rFonts w:ascii="Arial" w:hAnsi="Arial" w:cs="Arial"/>
        </w:rPr>
      </w:pPr>
      <w:r w:rsidRPr="00AE0664">
        <w:rPr>
          <w:rFonts w:ascii="Arial" w:hAnsi="Arial" w:cs="Arial"/>
        </w:rPr>
        <w:t xml:space="preserve">Im Rahmen des Vertragsgegenstandes verarbeitet der Auftragnehmer personenbezogene Daten für den Auftraggeber im Sinne von Art. 4 Nr. 2 und Art. 28 </w:t>
      </w:r>
      <w:r w:rsidR="00356170">
        <w:rPr>
          <w:rFonts w:ascii="Arial" w:hAnsi="Arial" w:cs="Arial"/>
        </w:rPr>
        <w:t>DSGVO</w:t>
      </w:r>
      <w:r w:rsidRPr="00AE0664">
        <w:rPr>
          <w:rFonts w:ascii="Arial" w:hAnsi="Arial" w:cs="Arial"/>
        </w:rPr>
        <w:t>.</w:t>
      </w:r>
    </w:p>
    <w:p w14:paraId="1BA0433E" w14:textId="77777777" w:rsidR="00C6370E" w:rsidRPr="00AE0664" w:rsidRDefault="006E78F3" w:rsidP="00A229C9">
      <w:pPr>
        <w:pStyle w:val="AufzhlungZeilen"/>
        <w:numPr>
          <w:ilvl w:val="1"/>
          <w:numId w:val="6"/>
        </w:numPr>
        <w:spacing w:beforeLines="50" w:before="120" w:after="120" w:line="240" w:lineRule="auto"/>
        <w:ind w:left="854" w:hanging="420"/>
        <w:jc w:val="both"/>
        <w:rPr>
          <w:rFonts w:ascii="Arial" w:hAnsi="Arial" w:cs="Arial"/>
        </w:rPr>
      </w:pPr>
      <w:r w:rsidRPr="00AE0664">
        <w:rPr>
          <w:rFonts w:ascii="Arial" w:hAnsi="Arial" w:cs="Arial"/>
        </w:rPr>
        <w:t xml:space="preserve">Der Gegenstand des Auftrags umfasst </w:t>
      </w:r>
    </w:p>
    <w:p w14:paraId="147CFB08" w14:textId="19B72126" w:rsidR="00B73C45" w:rsidRDefault="00B73C45" w:rsidP="00A229C9">
      <w:pPr>
        <w:pStyle w:val="AufzhlungZeilen"/>
        <w:spacing w:afterLines="50" w:after="120" w:line="240" w:lineRule="auto"/>
        <w:ind w:left="840"/>
        <w:jc w:val="both"/>
        <w:rPr>
          <w:rFonts w:ascii="Arial" w:hAnsi="Arial" w:cs="Arial"/>
          <w:b/>
        </w:rPr>
      </w:pPr>
      <w:r w:rsidRPr="00B73C45">
        <w:rPr>
          <w:rFonts w:ascii="Arial" w:hAnsi="Arial" w:cs="Arial"/>
          <w:b/>
        </w:rPr>
        <w:t>Die Konzeption und Durchführung einer Maßnahme „U25 Restart Beruf + Leben (</w:t>
      </w:r>
      <w:proofErr w:type="spellStart"/>
      <w:r w:rsidRPr="00B73C45">
        <w:rPr>
          <w:rFonts w:ascii="Arial" w:hAnsi="Arial" w:cs="Arial"/>
          <w:b/>
        </w:rPr>
        <w:t>ReBeL</w:t>
      </w:r>
      <w:proofErr w:type="spellEnd"/>
      <w:r w:rsidRPr="00B73C45">
        <w:rPr>
          <w:rFonts w:ascii="Arial" w:hAnsi="Arial" w:cs="Arial"/>
          <w:b/>
        </w:rPr>
        <w:t>)“</w:t>
      </w:r>
      <w:r>
        <w:rPr>
          <w:rFonts w:ascii="Arial" w:hAnsi="Arial" w:cs="Arial"/>
          <w:b/>
        </w:rPr>
        <w:t xml:space="preserve"> </w:t>
      </w:r>
      <w:r w:rsidRPr="00B73C45">
        <w:rPr>
          <w:rFonts w:ascii="Arial" w:hAnsi="Arial" w:cs="Arial"/>
          <w:b/>
        </w:rPr>
        <w:t xml:space="preserve">für den Kreis Borken - § 16h SGB II - Rahmenvereinbarung </w:t>
      </w:r>
    </w:p>
    <w:p w14:paraId="2EBC6396" w14:textId="49BA8B40" w:rsidR="00C6370E" w:rsidRPr="00AE0664" w:rsidRDefault="00C6370E" w:rsidP="00A229C9">
      <w:pPr>
        <w:pStyle w:val="AufzhlungZeilen"/>
        <w:spacing w:afterLines="50" w:after="120" w:line="240" w:lineRule="auto"/>
        <w:ind w:left="840"/>
        <w:jc w:val="both"/>
        <w:rPr>
          <w:rFonts w:ascii="Arial" w:hAnsi="Arial" w:cs="Arial"/>
        </w:rPr>
      </w:pPr>
      <w:r w:rsidRPr="00AE0664">
        <w:rPr>
          <w:rFonts w:ascii="Arial" w:hAnsi="Arial" w:cs="Arial"/>
        </w:rPr>
        <w:t xml:space="preserve">Näheres ergibt sich aus </w:t>
      </w:r>
      <w:r w:rsidR="0017274A" w:rsidRPr="00AE0664">
        <w:rPr>
          <w:rFonts w:ascii="Arial" w:hAnsi="Arial" w:cs="Arial"/>
        </w:rPr>
        <w:t>der Leistungsvereinbarung:</w:t>
      </w:r>
    </w:p>
    <w:p w14:paraId="388B3D93" w14:textId="1C4CA2A8" w:rsidR="0021681C" w:rsidRPr="00AE0664" w:rsidRDefault="00C6370E" w:rsidP="00A229C9">
      <w:pPr>
        <w:pStyle w:val="AufzhlungZeilen"/>
        <w:tabs>
          <w:tab w:val="left" w:pos="3402"/>
          <w:tab w:val="left" w:pos="5245"/>
        </w:tabs>
        <w:spacing w:afterLines="50" w:after="120" w:line="240" w:lineRule="auto"/>
        <w:ind w:left="840"/>
        <w:jc w:val="both"/>
        <w:rPr>
          <w:rFonts w:ascii="Arial" w:hAnsi="Arial" w:cs="Arial"/>
        </w:rPr>
      </w:pPr>
      <w:r w:rsidRPr="00AE0664">
        <w:rPr>
          <w:rFonts w:ascii="Arial" w:hAnsi="Arial" w:cs="Arial"/>
          <w:b/>
          <w:highlight w:val="yellow"/>
        </w:rPr>
        <w:t>Rahmenve</w:t>
      </w:r>
      <w:r w:rsidR="00506004" w:rsidRPr="00AE0664">
        <w:rPr>
          <w:rFonts w:ascii="Arial" w:hAnsi="Arial" w:cs="Arial"/>
          <w:b/>
          <w:highlight w:val="yellow"/>
        </w:rPr>
        <w:t>reinbarung</w:t>
      </w:r>
      <w:r w:rsidRPr="00AE0664">
        <w:rPr>
          <w:rFonts w:ascii="Arial" w:hAnsi="Arial" w:cs="Arial"/>
          <w:b/>
          <w:highlight w:val="yellow"/>
        </w:rPr>
        <w:t xml:space="preserve"> vom </w:t>
      </w:r>
      <w:r w:rsidR="007B35A9" w:rsidRPr="00AE0664">
        <w:rPr>
          <w:rFonts w:ascii="Arial" w:hAnsi="Arial" w:cs="Arial"/>
          <w:b/>
          <w:highlight w:val="yellow"/>
        </w:rPr>
        <w:t>___________</w:t>
      </w:r>
      <w:r w:rsidR="0030642F">
        <w:rPr>
          <w:rFonts w:ascii="Arial" w:hAnsi="Arial" w:cs="Arial"/>
          <w:b/>
          <w:highlight w:val="yellow"/>
        </w:rPr>
        <w:t>_____</w:t>
      </w:r>
      <w:r w:rsidR="00A229C9">
        <w:rPr>
          <w:rFonts w:ascii="Arial" w:hAnsi="Arial" w:cs="Arial"/>
          <w:b/>
          <w:highlight w:val="yellow"/>
        </w:rPr>
        <w:t xml:space="preserve"> </w:t>
      </w:r>
      <w:r w:rsidRPr="00AE0664">
        <w:rPr>
          <w:rFonts w:ascii="Arial" w:hAnsi="Arial" w:cs="Arial"/>
          <w:b/>
          <w:highlight w:val="yellow"/>
        </w:rPr>
        <w:t xml:space="preserve">einschließlich </w:t>
      </w:r>
      <w:r w:rsidR="00506004" w:rsidRPr="00AE0664">
        <w:rPr>
          <w:rFonts w:ascii="Arial" w:hAnsi="Arial" w:cs="Arial"/>
          <w:b/>
          <w:highlight w:val="yellow"/>
        </w:rPr>
        <w:t>ihrer</w:t>
      </w:r>
      <w:r w:rsidRPr="00AE0664">
        <w:rPr>
          <w:rFonts w:ascii="Arial" w:hAnsi="Arial" w:cs="Arial"/>
          <w:b/>
          <w:highlight w:val="yellow"/>
        </w:rPr>
        <w:t xml:space="preserve"> </w:t>
      </w:r>
      <w:r w:rsidR="00506004" w:rsidRPr="00AE0664">
        <w:rPr>
          <w:rFonts w:ascii="Arial" w:hAnsi="Arial" w:cs="Arial"/>
          <w:b/>
          <w:highlight w:val="yellow"/>
        </w:rPr>
        <w:t>B</w:t>
      </w:r>
      <w:r w:rsidRPr="00AE0664">
        <w:rPr>
          <w:rFonts w:ascii="Arial" w:hAnsi="Arial" w:cs="Arial"/>
          <w:b/>
          <w:highlight w:val="yellow"/>
        </w:rPr>
        <w:t>estandteile</w:t>
      </w:r>
      <w:r w:rsidR="006E78F3" w:rsidRPr="00AE0664">
        <w:rPr>
          <w:rFonts w:ascii="Arial" w:hAnsi="Arial" w:cs="Arial"/>
          <w:highlight w:val="yellow"/>
        </w:rPr>
        <w:t>,</w:t>
      </w:r>
      <w:r w:rsidR="006E78F3" w:rsidRPr="00AE0664">
        <w:rPr>
          <w:rFonts w:ascii="Arial" w:hAnsi="Arial" w:cs="Arial"/>
        </w:rPr>
        <w:t xml:space="preserve"> </w:t>
      </w:r>
    </w:p>
    <w:p w14:paraId="60FD5BD4" w14:textId="50C1DEC0" w:rsidR="006E78F3" w:rsidRPr="00AE0664" w:rsidRDefault="006E78F3" w:rsidP="00A229C9">
      <w:pPr>
        <w:pStyle w:val="AufzhlungZeilen"/>
        <w:spacing w:afterLines="50" w:after="120" w:line="240" w:lineRule="auto"/>
        <w:ind w:left="840"/>
        <w:jc w:val="both"/>
        <w:rPr>
          <w:rFonts w:ascii="Arial" w:hAnsi="Arial" w:cs="Arial"/>
        </w:rPr>
      </w:pPr>
      <w:r w:rsidRPr="00AE0664">
        <w:rPr>
          <w:rFonts w:ascii="Arial" w:hAnsi="Arial" w:cs="Arial"/>
        </w:rPr>
        <w:t>auf die hier verwiesen wird (im Folgenden Leistungsvereinbarung).</w:t>
      </w:r>
    </w:p>
    <w:p w14:paraId="6CC74822" w14:textId="0D02804A" w:rsidR="002418C5" w:rsidRDefault="002418C5" w:rsidP="00A229C9">
      <w:pPr>
        <w:pStyle w:val="AufzhlungZeilen"/>
        <w:numPr>
          <w:ilvl w:val="1"/>
          <w:numId w:val="6"/>
        </w:numPr>
        <w:spacing w:beforeLines="50" w:before="120" w:after="120" w:line="240" w:lineRule="auto"/>
        <w:ind w:left="854" w:hanging="420"/>
        <w:jc w:val="both"/>
        <w:rPr>
          <w:rFonts w:ascii="Arial" w:hAnsi="Arial" w:cs="Arial"/>
        </w:rPr>
      </w:pPr>
      <w:r w:rsidRPr="00AE0664">
        <w:rPr>
          <w:rFonts w:ascii="Arial" w:hAnsi="Arial" w:cs="Arial"/>
        </w:rPr>
        <w:t>Der Auftragnehmer unterwirft sich bezüglich der Verarbeitung von personenbezogenen Daten denselben Anforderungen, die für den Auftraggeber gelten, insbesondere dem jeweiligen Datenschutzgesetz des Bundeslandes welches für den Aufraggeber wirksam ist. Dabei beachtet der Auftragnehmer insbesondere die einschlägigen Vorschriften der Datenschutz-Grundverordnung (EU 2016/679) (</w:t>
      </w:r>
      <w:r w:rsidR="00356170">
        <w:rPr>
          <w:rFonts w:ascii="Arial" w:hAnsi="Arial" w:cs="Arial"/>
        </w:rPr>
        <w:t>DSGVO</w:t>
      </w:r>
      <w:r w:rsidRPr="00AE0664">
        <w:rPr>
          <w:rFonts w:ascii="Arial" w:hAnsi="Arial" w:cs="Arial"/>
        </w:rPr>
        <w:t>) und dem Bundesdatenschutzgesetz in der jeweils gültigen Fassung sowie dem Datenschutzgesetz Nordrhein-Westfalen in der jeweils gülti</w:t>
      </w:r>
      <w:r w:rsidR="008D6288" w:rsidRPr="00AE0664">
        <w:rPr>
          <w:rFonts w:ascii="Arial" w:hAnsi="Arial" w:cs="Arial"/>
        </w:rPr>
        <w:t>gen Fassung der Bekanntmachung</w:t>
      </w:r>
      <w:r w:rsidRPr="00AE0664">
        <w:rPr>
          <w:rFonts w:ascii="Arial" w:hAnsi="Arial" w:cs="Arial"/>
        </w:rPr>
        <w:t>.</w:t>
      </w:r>
    </w:p>
    <w:p w14:paraId="09F5213E" w14:textId="77777777" w:rsidR="00AE0664" w:rsidRPr="00AE0664" w:rsidRDefault="00AE0664" w:rsidP="0030642F">
      <w:pPr>
        <w:pStyle w:val="AufzhlungZeilen"/>
        <w:spacing w:afterLines="50" w:after="120" w:line="240" w:lineRule="auto"/>
        <w:ind w:left="426"/>
        <w:jc w:val="both"/>
        <w:rPr>
          <w:rFonts w:ascii="Arial" w:hAnsi="Arial" w:cs="Arial"/>
        </w:rPr>
      </w:pPr>
    </w:p>
    <w:p w14:paraId="346DBFA7" w14:textId="77777777" w:rsidR="00237B34" w:rsidRPr="00AE0664" w:rsidRDefault="00237B34" w:rsidP="0030642F">
      <w:pPr>
        <w:pStyle w:val="AufzhlungZeilen"/>
        <w:spacing w:beforeLines="50" w:before="120" w:afterLines="50" w:after="120" w:line="240" w:lineRule="auto"/>
        <w:ind w:left="426"/>
        <w:jc w:val="both"/>
        <w:rPr>
          <w:rFonts w:ascii="Arial" w:hAnsi="Arial" w:cs="Arial"/>
          <w:b/>
        </w:rPr>
      </w:pPr>
      <w:r w:rsidRPr="00AE0664">
        <w:rPr>
          <w:rFonts w:ascii="Arial" w:hAnsi="Arial" w:cs="Arial"/>
          <w:b/>
        </w:rPr>
        <w:t>Dauer des Auftrages</w:t>
      </w:r>
    </w:p>
    <w:p w14:paraId="715E26BB" w14:textId="39E7027D" w:rsidR="00237B34" w:rsidRPr="00AE0664" w:rsidRDefault="00237B34" w:rsidP="00A229C9">
      <w:pPr>
        <w:pStyle w:val="AufzhlungZeilen"/>
        <w:numPr>
          <w:ilvl w:val="1"/>
          <w:numId w:val="6"/>
        </w:numPr>
        <w:spacing w:beforeLines="50" w:before="120" w:after="120" w:line="240" w:lineRule="auto"/>
        <w:ind w:left="854" w:hanging="420"/>
        <w:jc w:val="both"/>
        <w:rPr>
          <w:rFonts w:ascii="Arial" w:hAnsi="Arial" w:cs="Arial"/>
        </w:rPr>
      </w:pPr>
      <w:r w:rsidRPr="00AE0664">
        <w:rPr>
          <w:rFonts w:ascii="Arial" w:hAnsi="Arial" w:cs="Arial"/>
        </w:rPr>
        <w:t xml:space="preserve">Die Vereinbarung </w:t>
      </w:r>
      <w:r w:rsidR="00300608" w:rsidRPr="00AE0664">
        <w:rPr>
          <w:rFonts w:ascii="Arial" w:hAnsi="Arial" w:cs="Arial"/>
        </w:rPr>
        <w:t xml:space="preserve">gilt für die Dauer </w:t>
      </w:r>
      <w:r w:rsidR="001504B3" w:rsidRPr="00AE0664">
        <w:rPr>
          <w:rFonts w:ascii="Arial" w:hAnsi="Arial" w:cs="Arial"/>
        </w:rPr>
        <w:t xml:space="preserve">der Maßnahme </w:t>
      </w:r>
      <w:r w:rsidR="00506004" w:rsidRPr="00AE0664">
        <w:rPr>
          <w:rFonts w:ascii="Arial" w:hAnsi="Arial" w:cs="Arial"/>
        </w:rPr>
        <w:t>gem.</w:t>
      </w:r>
      <w:r w:rsidR="00AE0664">
        <w:rPr>
          <w:rFonts w:ascii="Arial" w:hAnsi="Arial" w:cs="Arial"/>
        </w:rPr>
        <w:t xml:space="preserve"> § 1 Ziffer 3 der</w:t>
      </w:r>
      <w:r w:rsidR="00300608" w:rsidRPr="00AE0664">
        <w:rPr>
          <w:rFonts w:ascii="Arial" w:hAnsi="Arial" w:cs="Arial"/>
        </w:rPr>
        <w:t xml:space="preserve"> </w:t>
      </w:r>
      <w:r w:rsidR="00506004" w:rsidRPr="00AE0664">
        <w:rPr>
          <w:rFonts w:ascii="Arial" w:hAnsi="Arial" w:cs="Arial"/>
        </w:rPr>
        <w:t>Rahmenvereinbarung</w:t>
      </w:r>
      <w:r w:rsidR="00300608" w:rsidRPr="00AE0664">
        <w:rPr>
          <w:rFonts w:ascii="Arial" w:hAnsi="Arial" w:cs="Arial"/>
        </w:rPr>
        <w:t>.</w:t>
      </w:r>
    </w:p>
    <w:p w14:paraId="4400D58F" w14:textId="392B2A8E" w:rsidR="00237B34" w:rsidRDefault="00237B34" w:rsidP="00A229C9">
      <w:pPr>
        <w:pStyle w:val="AufzhlungZeilen"/>
        <w:numPr>
          <w:ilvl w:val="1"/>
          <w:numId w:val="6"/>
        </w:numPr>
        <w:spacing w:beforeLines="50" w:before="120" w:after="120" w:line="240" w:lineRule="auto"/>
        <w:ind w:left="854" w:hanging="420"/>
        <w:jc w:val="both"/>
        <w:rPr>
          <w:rFonts w:ascii="Arial" w:hAnsi="Arial" w:cs="Arial"/>
        </w:rPr>
      </w:pPr>
      <w:r w:rsidRPr="00AE0664">
        <w:rPr>
          <w:rFonts w:ascii="Arial" w:hAnsi="Arial" w:cs="Arial"/>
        </w:rPr>
        <w:t>Der Auftraggeber kann den Vertrag jederzeit ohne Einhaltung einer Frist kündigen, wenn ein schwerwiegender Verstoß des Auftragnehmers gegen Datenschutzvorschriften oder die Bestimmungen dieser Vereinbarung vorliegt, der Auftragnehmer eine Weisung des Auftraggebers nicht ausführen kann oder will oder der Auftragnehmer Kontrollrechte des Auftraggebers vertragswidrig verweigert. Insbesondere die Nichteinhaltung der in dieser Vereinbarung vereinbarten Pflichten stellt einen schweren Verstoß dar.</w:t>
      </w:r>
    </w:p>
    <w:p w14:paraId="480C5184" w14:textId="77777777" w:rsidR="00AE0664" w:rsidRPr="00AE0664" w:rsidRDefault="00AE0664" w:rsidP="00AE0664">
      <w:pPr>
        <w:pStyle w:val="AufzhlungZeilen"/>
        <w:spacing w:after="100" w:afterAutospacing="1" w:line="240" w:lineRule="auto"/>
        <w:ind w:left="1084"/>
        <w:jc w:val="both"/>
        <w:rPr>
          <w:rFonts w:ascii="Arial" w:hAnsi="Arial" w:cs="Arial"/>
        </w:rPr>
      </w:pPr>
    </w:p>
    <w:p w14:paraId="6F0DB214" w14:textId="77777777" w:rsidR="00237B34" w:rsidRPr="00AE0664" w:rsidRDefault="00237B34" w:rsidP="0030642F">
      <w:pPr>
        <w:pStyle w:val="berschrift1"/>
      </w:pPr>
      <w:r w:rsidRPr="00AE0664">
        <w:t>Konkretisierung des Auftragsinhalts</w:t>
      </w:r>
    </w:p>
    <w:p w14:paraId="7B758F04" w14:textId="66176606" w:rsidR="00237B34" w:rsidRPr="00AE0664" w:rsidRDefault="00237B34" w:rsidP="0030642F">
      <w:pPr>
        <w:pStyle w:val="Flietext"/>
        <w:spacing w:beforeLines="100" w:before="240" w:afterLines="50" w:line="240" w:lineRule="auto"/>
        <w:ind w:left="434"/>
        <w:rPr>
          <w:rFonts w:ascii="Arial" w:hAnsi="Arial" w:cs="Arial"/>
          <w:b/>
        </w:rPr>
      </w:pPr>
      <w:r w:rsidRPr="00AE0664">
        <w:rPr>
          <w:rFonts w:ascii="Arial" w:hAnsi="Arial" w:cs="Arial"/>
          <w:b/>
        </w:rPr>
        <w:t xml:space="preserve">Art und Zweck der Verarbeitung (entsprechend der Definition von Art. 4 Nr. 2 </w:t>
      </w:r>
      <w:r w:rsidR="00356170">
        <w:rPr>
          <w:rFonts w:ascii="Arial" w:hAnsi="Arial" w:cs="Arial"/>
          <w:b/>
        </w:rPr>
        <w:t>DSGVO</w:t>
      </w:r>
      <w:r w:rsidRPr="00AE0664">
        <w:rPr>
          <w:rFonts w:ascii="Arial" w:hAnsi="Arial" w:cs="Arial"/>
          <w:b/>
        </w:rPr>
        <w:t>)</w:t>
      </w:r>
    </w:p>
    <w:p w14:paraId="28803B66" w14:textId="0D7B6DC8" w:rsidR="009543E6" w:rsidRPr="00B73C45" w:rsidRDefault="00B73C45" w:rsidP="00B73C45">
      <w:pPr>
        <w:pStyle w:val="AufzhlungZeilen"/>
        <w:ind w:left="434"/>
        <w:jc w:val="both"/>
        <w:rPr>
          <w:rFonts w:ascii="Arial" w:hAnsi="Arial" w:cs="Arial"/>
          <w:b/>
          <w:highlight w:val="yellow"/>
        </w:rPr>
      </w:pPr>
      <w:r w:rsidRPr="00B73C45">
        <w:rPr>
          <w:rFonts w:ascii="Arial" w:hAnsi="Arial" w:cs="Arial"/>
          <w:b/>
          <w:highlight w:val="yellow"/>
        </w:rPr>
        <w:t>Die Dienstleistung des Auftragnehmers besteht in der Identifizierung von Integrationshemmnissen und -potentialen der Teilnehmenden, die Entwicklung von Perspektiven und deren Umsetzungsmöglichkeiten. Hierzu ist u.a. die Erhebung, Erfassung, Speicherung und Verwendung deren personenbezogener Daten erforderlich.</w:t>
      </w:r>
    </w:p>
    <w:p w14:paraId="2CBEDF6A" w14:textId="77777777" w:rsidR="009543E6" w:rsidRPr="00C01FF1" w:rsidRDefault="009543E6" w:rsidP="009543E6">
      <w:pPr>
        <w:pStyle w:val="AufzhlungZeilen"/>
        <w:ind w:left="375"/>
        <w:jc w:val="both"/>
        <w:rPr>
          <w:rFonts w:ascii="Arial" w:hAnsi="Arial" w:cs="Arial"/>
          <w:b/>
        </w:rPr>
      </w:pPr>
    </w:p>
    <w:p w14:paraId="25D38257" w14:textId="6988464E" w:rsidR="00237B34" w:rsidRPr="00AE0664" w:rsidRDefault="00237B34" w:rsidP="00A229C9">
      <w:pPr>
        <w:pStyle w:val="AufzhlungZeilen"/>
        <w:numPr>
          <w:ilvl w:val="1"/>
          <w:numId w:val="7"/>
        </w:numPr>
        <w:spacing w:after="120" w:line="240" w:lineRule="auto"/>
        <w:ind w:left="854" w:hanging="406"/>
        <w:jc w:val="both"/>
        <w:rPr>
          <w:rFonts w:ascii="Arial" w:hAnsi="Arial" w:cs="Arial"/>
        </w:rPr>
      </w:pPr>
      <w:r w:rsidRPr="00AE0664">
        <w:rPr>
          <w:rFonts w:ascii="Arial" w:hAnsi="Arial" w:cs="Arial"/>
        </w:rPr>
        <w:t xml:space="preserve">Der Speicher- und Verarbeitungsort ist: </w:t>
      </w:r>
      <w:r w:rsidR="00C01FF1" w:rsidRPr="00AE0664">
        <w:rPr>
          <w:rFonts w:ascii="Arial" w:hAnsi="Arial" w:cs="Arial"/>
          <w:highlight w:val="yellow"/>
        </w:rPr>
        <w:t>____________________</w:t>
      </w:r>
    </w:p>
    <w:p w14:paraId="67F4E76C" w14:textId="05BA3F24" w:rsidR="005A0225" w:rsidRDefault="00237B34" w:rsidP="00A229C9">
      <w:pPr>
        <w:pStyle w:val="AufzhlungZeilen"/>
        <w:numPr>
          <w:ilvl w:val="1"/>
          <w:numId w:val="7"/>
        </w:numPr>
        <w:spacing w:after="120" w:line="240" w:lineRule="auto"/>
        <w:ind w:left="854" w:hanging="406"/>
        <w:jc w:val="both"/>
        <w:rPr>
          <w:rFonts w:ascii="Arial" w:hAnsi="Arial" w:cs="Arial"/>
        </w:rPr>
      </w:pPr>
      <w:r w:rsidRPr="00AE0664">
        <w:rPr>
          <w:rFonts w:ascii="Arial" w:hAnsi="Arial" w:cs="Arial"/>
        </w:rPr>
        <w:t xml:space="preserve">Die vertraglich vereinbarte Dienstleistung wird ausschließlich in einem Mitgliedsstaat der Europäischen Union oder in einem Vertragsstaat des Abkommens über den Europäischen Wirtschaftsraum erbracht. Jede Verlagerung der Dienstleistung oder von Teilarbeiten dazu in ein Drittland bedarf der vorherigen Zustimmung des Auftraggebers und darf nur erfolgen, wenn die besonderen Voraussetzungen der Art. 44 ff. </w:t>
      </w:r>
      <w:r w:rsidR="00356170">
        <w:rPr>
          <w:rFonts w:ascii="Arial" w:hAnsi="Arial" w:cs="Arial"/>
        </w:rPr>
        <w:t>DSGVO</w:t>
      </w:r>
      <w:r w:rsidRPr="00AE0664">
        <w:rPr>
          <w:rFonts w:ascii="Arial" w:hAnsi="Arial" w:cs="Arial"/>
        </w:rPr>
        <w:t xml:space="preserve"> erfüllt sind (z.B. Angemessenheitsbeschluss der Kommission, Standarddatenschutzklauseln, genehmigte Verhaltensregeln).</w:t>
      </w:r>
    </w:p>
    <w:p w14:paraId="0414A936" w14:textId="77777777" w:rsidR="00AE0664" w:rsidRPr="00AE0664" w:rsidRDefault="00AE0664" w:rsidP="00AE0664">
      <w:pPr>
        <w:pStyle w:val="AufzhlungZeilen"/>
        <w:spacing w:line="240" w:lineRule="auto"/>
        <w:ind w:left="1084"/>
        <w:jc w:val="both"/>
        <w:rPr>
          <w:rFonts w:ascii="Arial" w:hAnsi="Arial" w:cs="Arial"/>
        </w:rPr>
      </w:pPr>
    </w:p>
    <w:p w14:paraId="2A0D3E36" w14:textId="2B29B5CD" w:rsidR="00237B34" w:rsidRPr="00AE0664" w:rsidRDefault="00237B34" w:rsidP="0030642F">
      <w:pPr>
        <w:pStyle w:val="Flietext"/>
        <w:spacing w:line="240" w:lineRule="auto"/>
        <w:ind w:left="420"/>
        <w:rPr>
          <w:rFonts w:ascii="Arial" w:hAnsi="Arial" w:cs="Arial"/>
          <w:b/>
        </w:rPr>
      </w:pPr>
      <w:r w:rsidRPr="00AE0664">
        <w:rPr>
          <w:rFonts w:ascii="Arial" w:hAnsi="Arial" w:cs="Arial"/>
          <w:b/>
        </w:rPr>
        <w:lastRenderedPageBreak/>
        <w:t>Art der Daten</w:t>
      </w:r>
    </w:p>
    <w:p w14:paraId="59186BB1" w14:textId="47C0C48F" w:rsidR="00237B34" w:rsidRPr="00AE0664" w:rsidRDefault="00620E5F" w:rsidP="00A229C9">
      <w:pPr>
        <w:pStyle w:val="AufzhlungZeilen"/>
        <w:numPr>
          <w:ilvl w:val="1"/>
          <w:numId w:val="7"/>
        </w:numPr>
        <w:spacing w:after="120" w:line="240" w:lineRule="auto"/>
        <w:ind w:left="854" w:hanging="406"/>
        <w:jc w:val="both"/>
        <w:rPr>
          <w:rFonts w:ascii="Arial" w:hAnsi="Arial" w:cs="Arial"/>
        </w:rPr>
      </w:pPr>
      <w:r w:rsidRPr="00AE0664">
        <w:rPr>
          <w:rFonts w:ascii="Arial" w:hAnsi="Arial" w:cs="Arial"/>
        </w:rPr>
        <w:t>Art der verwendeten personenbezogene</w:t>
      </w:r>
      <w:r w:rsidR="002F4499">
        <w:rPr>
          <w:rFonts w:ascii="Arial" w:hAnsi="Arial" w:cs="Arial"/>
        </w:rPr>
        <w:t>n Daten:</w:t>
      </w:r>
    </w:p>
    <w:p w14:paraId="1A8995BB" w14:textId="243C8BDB" w:rsidR="00620E5F" w:rsidRPr="00AE0664" w:rsidRDefault="00620E5F" w:rsidP="008C5C70">
      <w:pPr>
        <w:pStyle w:val="AufzhlungZeilen"/>
        <w:numPr>
          <w:ilvl w:val="0"/>
          <w:numId w:val="8"/>
        </w:numPr>
        <w:spacing w:line="240" w:lineRule="auto"/>
        <w:jc w:val="both"/>
        <w:rPr>
          <w:rFonts w:ascii="Arial" w:hAnsi="Arial" w:cs="Arial"/>
          <w:b/>
          <w:highlight w:val="yellow"/>
        </w:rPr>
      </w:pPr>
      <w:r w:rsidRPr="00AE0664">
        <w:rPr>
          <w:rFonts w:ascii="Arial" w:hAnsi="Arial" w:cs="Arial"/>
          <w:b/>
          <w:highlight w:val="yellow"/>
        </w:rPr>
        <w:t>Stammdaten</w:t>
      </w:r>
    </w:p>
    <w:p w14:paraId="41CE2394" w14:textId="365F4B11" w:rsidR="00620E5F" w:rsidRPr="00AE0664" w:rsidRDefault="00620E5F" w:rsidP="008C5C70">
      <w:pPr>
        <w:pStyle w:val="AufzhlungZeilen"/>
        <w:numPr>
          <w:ilvl w:val="0"/>
          <w:numId w:val="8"/>
        </w:numPr>
        <w:spacing w:line="240" w:lineRule="auto"/>
        <w:jc w:val="both"/>
        <w:rPr>
          <w:rFonts w:ascii="Arial" w:hAnsi="Arial" w:cs="Arial"/>
          <w:b/>
          <w:highlight w:val="yellow"/>
        </w:rPr>
      </w:pPr>
      <w:r w:rsidRPr="00AE0664">
        <w:rPr>
          <w:rFonts w:ascii="Arial" w:hAnsi="Arial" w:cs="Arial"/>
          <w:b/>
          <w:highlight w:val="yellow"/>
        </w:rPr>
        <w:t>Kommunikationsdaten</w:t>
      </w:r>
    </w:p>
    <w:p w14:paraId="00CFA65E" w14:textId="5430E3D5" w:rsidR="00620E5F" w:rsidRPr="00AE0664" w:rsidRDefault="0021681C" w:rsidP="008C5C70">
      <w:pPr>
        <w:pStyle w:val="AufzhlungZeilen"/>
        <w:numPr>
          <w:ilvl w:val="0"/>
          <w:numId w:val="8"/>
        </w:numPr>
        <w:spacing w:line="240" w:lineRule="auto"/>
        <w:jc w:val="both"/>
        <w:rPr>
          <w:rFonts w:ascii="Arial" w:hAnsi="Arial" w:cs="Arial"/>
          <w:b/>
          <w:highlight w:val="yellow"/>
        </w:rPr>
      </w:pPr>
      <w:r w:rsidRPr="00AE0664">
        <w:rPr>
          <w:rFonts w:ascii="Arial" w:hAnsi="Arial" w:cs="Arial"/>
          <w:b/>
          <w:highlight w:val="yellow"/>
        </w:rPr>
        <w:t xml:space="preserve">Sozial- und </w:t>
      </w:r>
      <w:r w:rsidR="00620E5F" w:rsidRPr="00AE0664">
        <w:rPr>
          <w:rFonts w:ascii="Arial" w:hAnsi="Arial" w:cs="Arial"/>
          <w:b/>
          <w:highlight w:val="yellow"/>
        </w:rPr>
        <w:t>Gesundheitsdaten</w:t>
      </w:r>
    </w:p>
    <w:p w14:paraId="47558B0A" w14:textId="5A9A550D" w:rsidR="00620E5F" w:rsidRPr="00AE0664" w:rsidRDefault="00620E5F" w:rsidP="008C5C70">
      <w:pPr>
        <w:pStyle w:val="AufzhlungZeilen"/>
        <w:numPr>
          <w:ilvl w:val="0"/>
          <w:numId w:val="8"/>
        </w:numPr>
        <w:spacing w:line="240" w:lineRule="auto"/>
        <w:jc w:val="both"/>
        <w:rPr>
          <w:rFonts w:ascii="Arial" w:hAnsi="Arial" w:cs="Arial"/>
          <w:b/>
          <w:highlight w:val="yellow"/>
        </w:rPr>
      </w:pPr>
      <w:r w:rsidRPr="00AE0664">
        <w:rPr>
          <w:rFonts w:ascii="Arial" w:hAnsi="Arial" w:cs="Arial"/>
          <w:b/>
          <w:highlight w:val="yellow"/>
        </w:rPr>
        <w:t xml:space="preserve">Finanzdaten </w:t>
      </w:r>
    </w:p>
    <w:p w14:paraId="1054EA6D" w14:textId="77777777" w:rsidR="00237B34" w:rsidRPr="00AE0664" w:rsidRDefault="00237B34" w:rsidP="00AE0664">
      <w:pPr>
        <w:pStyle w:val="AufzhlungZeilen"/>
        <w:spacing w:line="240" w:lineRule="auto"/>
        <w:ind w:left="1084"/>
        <w:jc w:val="both"/>
        <w:rPr>
          <w:rFonts w:ascii="Arial" w:hAnsi="Arial" w:cs="Arial"/>
        </w:rPr>
      </w:pPr>
    </w:p>
    <w:p w14:paraId="24B20814" w14:textId="77777777" w:rsidR="00237B34" w:rsidRPr="00AE0664" w:rsidRDefault="00237B34" w:rsidP="0030642F">
      <w:pPr>
        <w:pStyle w:val="Flietext"/>
        <w:spacing w:line="240" w:lineRule="auto"/>
        <w:ind w:left="420"/>
        <w:rPr>
          <w:rFonts w:ascii="Arial" w:hAnsi="Arial" w:cs="Arial"/>
          <w:b/>
        </w:rPr>
      </w:pPr>
      <w:r w:rsidRPr="00AE0664">
        <w:rPr>
          <w:rFonts w:ascii="Arial" w:hAnsi="Arial" w:cs="Arial"/>
          <w:b/>
        </w:rPr>
        <w:t>Kategorien betroffener Personen</w:t>
      </w:r>
    </w:p>
    <w:p w14:paraId="5CECAEBF" w14:textId="1EC43EAB" w:rsidR="00237B34" w:rsidRPr="00AE0664" w:rsidRDefault="00237B34" w:rsidP="00A229C9">
      <w:pPr>
        <w:pStyle w:val="AufzhlungZeilen"/>
        <w:numPr>
          <w:ilvl w:val="1"/>
          <w:numId w:val="7"/>
        </w:numPr>
        <w:spacing w:after="120" w:line="240" w:lineRule="auto"/>
        <w:ind w:left="854" w:hanging="406"/>
        <w:jc w:val="both"/>
        <w:rPr>
          <w:rFonts w:ascii="Arial" w:hAnsi="Arial" w:cs="Arial"/>
        </w:rPr>
      </w:pPr>
      <w:r w:rsidRPr="00AE0664">
        <w:rPr>
          <w:rFonts w:ascii="Arial" w:hAnsi="Arial" w:cs="Arial"/>
        </w:rPr>
        <w:t>Kategorien der durch die Ve</w:t>
      </w:r>
      <w:r w:rsidR="002F4499">
        <w:rPr>
          <w:rFonts w:ascii="Arial" w:hAnsi="Arial" w:cs="Arial"/>
        </w:rPr>
        <w:t>rarbeitung betroffenen Personen:</w:t>
      </w:r>
    </w:p>
    <w:p w14:paraId="062D1DAE" w14:textId="2D385A9B" w:rsidR="00620E5F" w:rsidRDefault="00C01FF1" w:rsidP="008C5C70">
      <w:pPr>
        <w:pStyle w:val="AufzhlungZeilen"/>
        <w:numPr>
          <w:ilvl w:val="0"/>
          <w:numId w:val="8"/>
        </w:numPr>
        <w:spacing w:line="240" w:lineRule="auto"/>
        <w:jc w:val="both"/>
        <w:rPr>
          <w:rFonts w:ascii="Arial" w:hAnsi="Arial" w:cs="Arial"/>
          <w:b/>
          <w:highlight w:val="yellow"/>
        </w:rPr>
      </w:pPr>
      <w:r w:rsidRPr="00AE0664">
        <w:rPr>
          <w:rFonts w:ascii="Arial" w:hAnsi="Arial" w:cs="Arial"/>
          <w:b/>
          <w:highlight w:val="yellow"/>
        </w:rPr>
        <w:t>Maßnahme-</w:t>
      </w:r>
      <w:r w:rsidR="00604769" w:rsidRPr="00AE0664">
        <w:rPr>
          <w:rFonts w:ascii="Arial" w:hAnsi="Arial" w:cs="Arial"/>
          <w:b/>
          <w:highlight w:val="yellow"/>
        </w:rPr>
        <w:t>Teilnehme</w:t>
      </w:r>
      <w:r w:rsidR="00E42794">
        <w:rPr>
          <w:rFonts w:ascii="Arial" w:hAnsi="Arial" w:cs="Arial"/>
          <w:b/>
          <w:highlight w:val="yellow"/>
        </w:rPr>
        <w:t>nde</w:t>
      </w:r>
    </w:p>
    <w:p w14:paraId="525EEBDC" w14:textId="77777777" w:rsidR="00B73C45" w:rsidRPr="0021681C" w:rsidRDefault="00B73C45" w:rsidP="00B73C45">
      <w:pPr>
        <w:pStyle w:val="AufzhlungZeilen"/>
        <w:numPr>
          <w:ilvl w:val="0"/>
          <w:numId w:val="8"/>
        </w:numPr>
        <w:jc w:val="both"/>
        <w:rPr>
          <w:rFonts w:ascii="Arial" w:hAnsi="Arial" w:cs="Arial"/>
          <w:b/>
          <w:highlight w:val="yellow"/>
        </w:rPr>
      </w:pPr>
      <w:r>
        <w:rPr>
          <w:rFonts w:ascii="Arial" w:hAnsi="Arial" w:cs="Arial"/>
          <w:b/>
          <w:highlight w:val="yellow"/>
        </w:rPr>
        <w:t>Familienangehörige der Maßnahme-Teilnehmenden</w:t>
      </w:r>
    </w:p>
    <w:p w14:paraId="217C06CD" w14:textId="77777777" w:rsidR="00AE0664" w:rsidRPr="00AE0664" w:rsidRDefault="00AE0664" w:rsidP="00AE0664">
      <w:pPr>
        <w:pStyle w:val="AufzhlungZeilen"/>
        <w:spacing w:line="240" w:lineRule="auto"/>
        <w:ind w:left="1428" w:hanging="360"/>
        <w:jc w:val="both"/>
        <w:rPr>
          <w:rFonts w:ascii="Arial" w:hAnsi="Arial" w:cs="Arial"/>
          <w:b/>
          <w:highlight w:val="yellow"/>
        </w:rPr>
      </w:pPr>
    </w:p>
    <w:p w14:paraId="7EF8BA29" w14:textId="60ADF7FA" w:rsidR="00237B34" w:rsidRDefault="00237B34" w:rsidP="00AE0664">
      <w:pPr>
        <w:pStyle w:val="AufzhlungZeilen"/>
        <w:spacing w:line="240" w:lineRule="auto"/>
        <w:jc w:val="both"/>
        <w:rPr>
          <w:rFonts w:ascii="Arial" w:hAnsi="Arial" w:cs="Arial"/>
        </w:rPr>
      </w:pPr>
    </w:p>
    <w:p w14:paraId="0D0F18C6" w14:textId="77777777" w:rsidR="008C5C70" w:rsidRPr="00AE0664" w:rsidRDefault="008C5C70" w:rsidP="00AE0664">
      <w:pPr>
        <w:pStyle w:val="AufzhlungZeilen"/>
        <w:spacing w:line="240" w:lineRule="auto"/>
        <w:jc w:val="both"/>
        <w:rPr>
          <w:rFonts w:ascii="Arial" w:hAnsi="Arial" w:cs="Arial"/>
        </w:rPr>
      </w:pPr>
    </w:p>
    <w:p w14:paraId="270AC2DD" w14:textId="5FF46150" w:rsidR="003323B5" w:rsidRDefault="007534E2" w:rsidP="0030642F">
      <w:pPr>
        <w:pStyle w:val="berschrift1"/>
      </w:pPr>
      <w:r w:rsidRPr="00AE0664">
        <w:t>Rechte und Pflichten des Auftraggebers</w:t>
      </w:r>
    </w:p>
    <w:p w14:paraId="62E25773" w14:textId="004AE672" w:rsidR="003323B5" w:rsidRPr="00AE0664" w:rsidRDefault="00CC40F8" w:rsidP="00A229C9">
      <w:pPr>
        <w:pStyle w:val="AufzhlungZeilen"/>
        <w:numPr>
          <w:ilvl w:val="1"/>
          <w:numId w:val="10"/>
        </w:numPr>
        <w:spacing w:before="480" w:after="120" w:line="240" w:lineRule="auto"/>
        <w:ind w:left="854" w:hanging="434"/>
        <w:jc w:val="both"/>
        <w:rPr>
          <w:rFonts w:ascii="Arial" w:hAnsi="Arial" w:cs="Arial"/>
        </w:rPr>
      </w:pPr>
      <w:r w:rsidRPr="00AE0664">
        <w:rPr>
          <w:rFonts w:ascii="Arial" w:hAnsi="Arial" w:cs="Arial"/>
        </w:rPr>
        <w:t>Für d</w:t>
      </w:r>
      <w:r w:rsidR="003323B5" w:rsidRPr="00AE0664">
        <w:rPr>
          <w:rFonts w:ascii="Arial" w:hAnsi="Arial" w:cs="Arial"/>
        </w:rPr>
        <w:t xml:space="preserve">ie Beurteilung der Zulässigkeit der Verarbeitung gemäß Art. 6 Abs. 1 </w:t>
      </w:r>
      <w:r w:rsidR="00356170">
        <w:rPr>
          <w:rFonts w:ascii="Arial" w:hAnsi="Arial" w:cs="Arial"/>
        </w:rPr>
        <w:t>DSGVO</w:t>
      </w:r>
      <w:r w:rsidR="003323B5" w:rsidRPr="00AE0664">
        <w:rPr>
          <w:rFonts w:ascii="Arial" w:hAnsi="Arial" w:cs="Arial"/>
        </w:rPr>
        <w:t xml:space="preserve"> sowie für die Wahrung der Rechte der betroffenen Personen nach Art. 12 bis 22 </w:t>
      </w:r>
      <w:r w:rsidR="00356170">
        <w:rPr>
          <w:rFonts w:ascii="Arial" w:hAnsi="Arial" w:cs="Arial"/>
        </w:rPr>
        <w:t>DSGVO</w:t>
      </w:r>
      <w:r w:rsidR="003323B5" w:rsidRPr="00AE0664">
        <w:rPr>
          <w:rFonts w:ascii="Arial" w:hAnsi="Arial" w:cs="Arial"/>
        </w:rPr>
        <w:t xml:space="preserve"> ist allein der Auftraggeber verantwortlich. Gleichwohl ist der Auftragnehmer verpflichtet, alle solche Anfragen, sofern sie erkennbar ausschließlich an den Auftraggeber gerichtet sind, unverzüglich an diese weiterzuleiten. </w:t>
      </w:r>
    </w:p>
    <w:p w14:paraId="2041B557" w14:textId="6DCA9F43" w:rsidR="003323B5" w:rsidRPr="00AE0664" w:rsidRDefault="003323B5" w:rsidP="00A229C9">
      <w:pPr>
        <w:pStyle w:val="AufzhlungZeilen"/>
        <w:numPr>
          <w:ilvl w:val="1"/>
          <w:numId w:val="10"/>
        </w:numPr>
        <w:spacing w:after="120" w:line="240" w:lineRule="auto"/>
        <w:ind w:left="854" w:hanging="434"/>
        <w:jc w:val="both"/>
        <w:rPr>
          <w:rFonts w:ascii="Arial" w:hAnsi="Arial" w:cs="Arial"/>
        </w:rPr>
      </w:pPr>
      <w:r w:rsidRPr="00AE0664">
        <w:rPr>
          <w:rFonts w:ascii="Arial" w:hAnsi="Arial" w:cs="Arial"/>
        </w:rPr>
        <w:t>Änderungen des Verarbeitungsgegenstandes und Verfahrensänderungen sind gemeinsam zwischen Auftraggeber und Auftragnehmer abzustimmen und schriftlich oder in einem dokumentierten elektronische</w:t>
      </w:r>
      <w:r w:rsidR="00EB377A" w:rsidRPr="00AE0664">
        <w:rPr>
          <w:rFonts w:ascii="Arial" w:hAnsi="Arial" w:cs="Arial"/>
        </w:rPr>
        <w:t>n</w:t>
      </w:r>
      <w:r w:rsidRPr="00AE0664">
        <w:rPr>
          <w:rFonts w:ascii="Arial" w:hAnsi="Arial" w:cs="Arial"/>
        </w:rPr>
        <w:t xml:space="preserve"> Format festzulegen</w:t>
      </w:r>
      <w:r w:rsidR="00CC40F8" w:rsidRPr="00AE0664">
        <w:rPr>
          <w:rFonts w:ascii="Arial" w:hAnsi="Arial" w:cs="Arial"/>
        </w:rPr>
        <w:t>.</w:t>
      </w:r>
    </w:p>
    <w:p w14:paraId="13D686ED" w14:textId="1D685E21" w:rsidR="003323B5" w:rsidRPr="00AE0664" w:rsidRDefault="003323B5" w:rsidP="00A229C9">
      <w:pPr>
        <w:pStyle w:val="AufzhlungZeilen"/>
        <w:numPr>
          <w:ilvl w:val="1"/>
          <w:numId w:val="10"/>
        </w:numPr>
        <w:spacing w:after="120" w:line="240" w:lineRule="auto"/>
        <w:ind w:left="854" w:hanging="434"/>
        <w:jc w:val="both"/>
        <w:rPr>
          <w:rFonts w:ascii="Arial" w:hAnsi="Arial" w:cs="Arial"/>
        </w:rPr>
      </w:pPr>
      <w:r w:rsidRPr="00AE0664">
        <w:rPr>
          <w:rFonts w:ascii="Arial" w:hAnsi="Arial" w:cs="Arial"/>
        </w:rPr>
        <w:t>Der Auftraggeber erteilt alle Aufträge, Teilaufträge und Weisungen schriftlich oder in einem dokumentierten elektronischen Format. Mündliche Weisungen sind unverzüglich schriftlich oder in einem dokumentierten elektronischen Format zu bestätigen</w:t>
      </w:r>
      <w:r w:rsidR="00CC40F8" w:rsidRPr="00AE0664">
        <w:rPr>
          <w:rFonts w:ascii="Arial" w:hAnsi="Arial" w:cs="Arial"/>
        </w:rPr>
        <w:t>.</w:t>
      </w:r>
    </w:p>
    <w:p w14:paraId="2802EE0B" w14:textId="47EFD7FA" w:rsidR="003323B5" w:rsidRPr="00AE0664" w:rsidRDefault="003323B5" w:rsidP="00A229C9">
      <w:pPr>
        <w:pStyle w:val="AufzhlungZeilen"/>
        <w:numPr>
          <w:ilvl w:val="1"/>
          <w:numId w:val="10"/>
        </w:numPr>
        <w:spacing w:after="120" w:line="240" w:lineRule="auto"/>
        <w:ind w:left="854" w:hanging="434"/>
        <w:jc w:val="both"/>
        <w:rPr>
          <w:rFonts w:ascii="Arial" w:hAnsi="Arial" w:cs="Arial"/>
        </w:rPr>
      </w:pPr>
      <w:r w:rsidRPr="00AE0664">
        <w:rPr>
          <w:rFonts w:ascii="Arial" w:hAnsi="Arial" w:cs="Arial"/>
        </w:rPr>
        <w:t>Der Auftraggeber ist berechtigt, sich vor Beginn der Verarbeitung und sodann regelmäßig in angemessener Weise sich von der Einhaltung der beim Auftragnehmer getroffenen technischen und organisatorischen Maßnahmen sowie der in dieser Vereinbarung festgelegten Verpflichtungen zu überzeugen</w:t>
      </w:r>
      <w:r w:rsidR="00CC40F8" w:rsidRPr="00AE0664">
        <w:rPr>
          <w:rFonts w:ascii="Arial" w:hAnsi="Arial" w:cs="Arial"/>
        </w:rPr>
        <w:t>.</w:t>
      </w:r>
    </w:p>
    <w:p w14:paraId="1372DB77" w14:textId="0720AE06" w:rsidR="003323B5" w:rsidRPr="00AE0664" w:rsidRDefault="003323B5" w:rsidP="00A229C9">
      <w:pPr>
        <w:pStyle w:val="AufzhlungZeilen"/>
        <w:numPr>
          <w:ilvl w:val="1"/>
          <w:numId w:val="10"/>
        </w:numPr>
        <w:spacing w:after="120" w:line="240" w:lineRule="auto"/>
        <w:ind w:left="854" w:hanging="434"/>
        <w:jc w:val="both"/>
        <w:rPr>
          <w:rFonts w:ascii="Arial" w:hAnsi="Arial" w:cs="Arial"/>
        </w:rPr>
      </w:pPr>
      <w:r w:rsidRPr="00AE0664">
        <w:rPr>
          <w:rFonts w:ascii="Arial" w:hAnsi="Arial" w:cs="Arial"/>
        </w:rPr>
        <w:t>Der Auftraggeber informiert den Auftragnehmer unverzüglich, wenn er Fehler oder Unregelmäßigkeiten bei der Prüfung der Auftrag</w:t>
      </w:r>
      <w:r w:rsidR="005527D9" w:rsidRPr="00AE0664">
        <w:rPr>
          <w:rFonts w:ascii="Arial" w:hAnsi="Arial" w:cs="Arial"/>
        </w:rPr>
        <w:t>s</w:t>
      </w:r>
      <w:r w:rsidRPr="00AE0664">
        <w:rPr>
          <w:rFonts w:ascii="Arial" w:hAnsi="Arial" w:cs="Arial"/>
        </w:rPr>
        <w:t>ergebnisse feststellt</w:t>
      </w:r>
      <w:r w:rsidR="00F91127" w:rsidRPr="00AE0664">
        <w:rPr>
          <w:rFonts w:ascii="Arial" w:hAnsi="Arial" w:cs="Arial"/>
        </w:rPr>
        <w:t>.</w:t>
      </w:r>
    </w:p>
    <w:p w14:paraId="385A11F0" w14:textId="6B3F7244" w:rsidR="0021681C" w:rsidRPr="00AE0664" w:rsidRDefault="003323B5" w:rsidP="00A229C9">
      <w:pPr>
        <w:pStyle w:val="AufzhlungZeilen"/>
        <w:numPr>
          <w:ilvl w:val="1"/>
          <w:numId w:val="10"/>
        </w:numPr>
        <w:spacing w:after="120" w:line="240" w:lineRule="auto"/>
        <w:ind w:left="854" w:hanging="434"/>
        <w:jc w:val="both"/>
        <w:rPr>
          <w:rFonts w:ascii="Arial" w:hAnsi="Arial" w:cs="Arial"/>
        </w:rPr>
      </w:pPr>
      <w:r w:rsidRPr="00AE0664">
        <w:rPr>
          <w:rFonts w:ascii="Arial" w:hAnsi="Arial" w:cs="Arial"/>
        </w:rPr>
        <w:t xml:space="preserve">Der Auftraggeber ist verpflichtet, alle im Rahmen des Vertragsverhältnisses erlangten Kenntnisse von Geschäftsgeheimnissen und Datensicherheitsmaßnahmen des Auftragnehmers </w:t>
      </w:r>
      <w:r w:rsidR="00A06EEB" w:rsidRPr="00AE0664">
        <w:rPr>
          <w:rFonts w:ascii="Arial" w:hAnsi="Arial" w:cs="Arial"/>
        </w:rPr>
        <w:t>v</w:t>
      </w:r>
      <w:r w:rsidRPr="00AE0664">
        <w:rPr>
          <w:rFonts w:ascii="Arial" w:hAnsi="Arial" w:cs="Arial"/>
        </w:rPr>
        <w:t>ertraulich zu behandeln. Diese Verpflichtung bleibt auch nach Beendigung dieser Vereinbarung bestehen.</w:t>
      </w:r>
    </w:p>
    <w:p w14:paraId="7C0F7FC7" w14:textId="77777777" w:rsidR="0021681C" w:rsidRPr="00AE0664" w:rsidRDefault="0021681C" w:rsidP="00AE0664">
      <w:pPr>
        <w:spacing w:line="240" w:lineRule="auto"/>
        <w:rPr>
          <w:rFonts w:eastAsia="Times New Roman" w:cs="Arial"/>
          <w:sz w:val="20"/>
          <w:szCs w:val="20"/>
          <w:lang w:eastAsia="de-DE"/>
        </w:rPr>
      </w:pPr>
      <w:r w:rsidRPr="00AE0664">
        <w:rPr>
          <w:rFonts w:cs="Arial"/>
        </w:rPr>
        <w:br w:type="page"/>
      </w:r>
    </w:p>
    <w:p w14:paraId="19CF12AF" w14:textId="5A0524EA" w:rsidR="00D04E17" w:rsidRDefault="00D04E17" w:rsidP="0030642F">
      <w:pPr>
        <w:pStyle w:val="berschrift1"/>
      </w:pPr>
      <w:r w:rsidRPr="00AE0664">
        <w:lastRenderedPageBreak/>
        <w:t xml:space="preserve">Weisungsberechtigte des Auftraggebers, Weisungsempfänger des Auftragnehmers </w:t>
      </w:r>
    </w:p>
    <w:p w14:paraId="7420F2C1" w14:textId="77777777" w:rsidR="003337FA" w:rsidRDefault="003337FA" w:rsidP="00AE0664">
      <w:pPr>
        <w:pStyle w:val="CM3"/>
        <w:spacing w:after="108" w:line="240" w:lineRule="auto"/>
        <w:ind w:leftChars="322" w:left="708"/>
        <w:jc w:val="both"/>
        <w:rPr>
          <w:rFonts w:ascii="Arial" w:eastAsia="Times New Roman" w:hAnsi="Arial" w:cs="Arial"/>
          <w:sz w:val="20"/>
          <w:szCs w:val="20"/>
        </w:rPr>
      </w:pPr>
    </w:p>
    <w:p w14:paraId="380C898F" w14:textId="7BC5F3A5" w:rsidR="00D04E17" w:rsidRPr="00AE0664" w:rsidRDefault="00D04E17" w:rsidP="0030642F">
      <w:pPr>
        <w:pStyle w:val="CM3"/>
        <w:spacing w:after="108" w:line="240" w:lineRule="auto"/>
        <w:ind w:leftChars="197" w:left="433"/>
        <w:jc w:val="both"/>
        <w:rPr>
          <w:rFonts w:ascii="Arial" w:eastAsia="Times New Roman" w:hAnsi="Arial" w:cs="Arial"/>
          <w:sz w:val="20"/>
          <w:szCs w:val="20"/>
        </w:rPr>
      </w:pPr>
      <w:r w:rsidRPr="00AE0664">
        <w:rPr>
          <w:rFonts w:ascii="Arial" w:eastAsia="Times New Roman" w:hAnsi="Arial" w:cs="Arial"/>
          <w:sz w:val="20"/>
          <w:szCs w:val="20"/>
        </w:rPr>
        <w:t xml:space="preserve">Weisungsberechtigte Personen des Auftraggebers sind: </w:t>
      </w:r>
    </w:p>
    <w:p w14:paraId="69AE8C4A" w14:textId="7A417A0C" w:rsidR="005527D9" w:rsidRPr="00AE0664" w:rsidRDefault="005527D9" w:rsidP="0030642F">
      <w:pPr>
        <w:pStyle w:val="CM3"/>
        <w:spacing w:after="108" w:line="240" w:lineRule="auto"/>
        <w:ind w:leftChars="197" w:left="433"/>
        <w:jc w:val="both"/>
        <w:rPr>
          <w:rFonts w:ascii="Arial" w:eastAsia="Times New Roman" w:hAnsi="Arial" w:cs="Arial"/>
          <w:b/>
          <w:sz w:val="20"/>
          <w:szCs w:val="20"/>
        </w:rPr>
      </w:pPr>
      <w:r w:rsidRPr="00AE0664">
        <w:rPr>
          <w:rFonts w:ascii="Arial" w:eastAsia="Times New Roman" w:hAnsi="Arial" w:cs="Arial"/>
          <w:b/>
          <w:sz w:val="20"/>
          <w:szCs w:val="20"/>
          <w:highlight w:val="yellow"/>
        </w:rPr>
        <w:t>Susanne Lökes, Jobcenter Kreis Borken, Tel. 02861/681-4979</w:t>
      </w:r>
    </w:p>
    <w:p w14:paraId="1D041DAD" w14:textId="2D26D966" w:rsidR="005527D9" w:rsidRPr="00AE0664" w:rsidRDefault="005527D9" w:rsidP="0030642F">
      <w:pPr>
        <w:pStyle w:val="CM3"/>
        <w:spacing w:after="108" w:line="240" w:lineRule="auto"/>
        <w:ind w:leftChars="197" w:left="433"/>
        <w:jc w:val="both"/>
        <w:rPr>
          <w:rFonts w:ascii="Arial" w:eastAsia="Times New Roman" w:hAnsi="Arial" w:cs="Arial"/>
          <w:b/>
          <w:sz w:val="20"/>
          <w:szCs w:val="20"/>
          <w:highlight w:val="yellow"/>
        </w:rPr>
      </w:pPr>
      <w:r w:rsidRPr="00AE0664">
        <w:rPr>
          <w:rFonts w:ascii="Arial" w:eastAsia="Times New Roman" w:hAnsi="Arial" w:cs="Arial"/>
          <w:b/>
          <w:sz w:val="20"/>
          <w:szCs w:val="20"/>
          <w:highlight w:val="yellow"/>
        </w:rPr>
        <w:t>Karin Ostendorff, Fachbereichsleitung Soziales, Tel. 02861/681-4700</w:t>
      </w:r>
    </w:p>
    <w:p w14:paraId="0525CA14" w14:textId="5F8AF721" w:rsidR="00D04E17" w:rsidRPr="00AE0664" w:rsidRDefault="00D04E17" w:rsidP="0030642F">
      <w:pPr>
        <w:pStyle w:val="CM8"/>
        <w:ind w:leftChars="197" w:left="433"/>
        <w:jc w:val="both"/>
        <w:rPr>
          <w:rFonts w:ascii="Arial" w:eastAsia="Times New Roman" w:hAnsi="Arial" w:cs="Arial"/>
          <w:sz w:val="20"/>
          <w:szCs w:val="20"/>
        </w:rPr>
      </w:pPr>
      <w:r w:rsidRPr="00AE0664">
        <w:rPr>
          <w:rFonts w:ascii="Arial" w:eastAsia="Times New Roman" w:hAnsi="Arial" w:cs="Arial"/>
          <w:sz w:val="20"/>
          <w:szCs w:val="20"/>
        </w:rPr>
        <w:t xml:space="preserve">Weisungsempfänger beim Auftragnehmer sind: </w:t>
      </w:r>
    </w:p>
    <w:tbl>
      <w:tblPr>
        <w:tblStyle w:val="Tabellenraster"/>
        <w:tblW w:w="9015" w:type="dxa"/>
        <w:tblInd w:w="429" w:type="dxa"/>
        <w:tblLook w:val="04A0" w:firstRow="1" w:lastRow="0" w:firstColumn="1" w:lastColumn="0" w:noHBand="0" w:noVBand="1"/>
      </w:tblPr>
      <w:tblGrid>
        <w:gridCol w:w="9015"/>
      </w:tblGrid>
      <w:tr w:rsidR="007B35A9" w:rsidRPr="00AE0664" w14:paraId="00C3D7FF" w14:textId="77777777" w:rsidTr="0030642F">
        <w:tc>
          <w:tcPr>
            <w:tcW w:w="9015" w:type="dxa"/>
            <w:shd w:val="clear" w:color="auto" w:fill="FFFF00"/>
          </w:tcPr>
          <w:p w14:paraId="1EB26F76" w14:textId="3AE45E1D" w:rsidR="007B35A9" w:rsidRPr="00AE0664" w:rsidRDefault="007B35A9" w:rsidP="0030642F">
            <w:pPr>
              <w:pStyle w:val="Default"/>
              <w:spacing w:after="100" w:afterAutospacing="1"/>
              <w:ind w:leftChars="197" w:left="433"/>
              <w:rPr>
                <w:rFonts w:ascii="Arial" w:hAnsi="Arial" w:cs="Arial"/>
                <w:sz w:val="20"/>
                <w:szCs w:val="20"/>
                <w:lang w:eastAsia="de-DE"/>
              </w:rPr>
            </w:pPr>
          </w:p>
          <w:p w14:paraId="4B9A7D40" w14:textId="469A0B5B" w:rsidR="007B35A9" w:rsidRPr="00AE0664" w:rsidRDefault="007B35A9" w:rsidP="0030642F">
            <w:pPr>
              <w:pStyle w:val="Default"/>
              <w:spacing w:after="100" w:afterAutospacing="1"/>
              <w:ind w:leftChars="197" w:left="433"/>
              <w:rPr>
                <w:rFonts w:ascii="Arial" w:hAnsi="Arial" w:cs="Arial"/>
                <w:sz w:val="20"/>
                <w:szCs w:val="20"/>
                <w:lang w:eastAsia="de-DE"/>
              </w:rPr>
            </w:pPr>
          </w:p>
        </w:tc>
      </w:tr>
    </w:tbl>
    <w:p w14:paraId="15C618F1" w14:textId="77777777" w:rsidR="00D04E17" w:rsidRPr="00AE0664" w:rsidRDefault="00D04E17" w:rsidP="0030642F">
      <w:pPr>
        <w:pStyle w:val="CM15"/>
        <w:spacing w:after="100" w:afterAutospacing="1"/>
        <w:ind w:leftChars="197" w:left="433"/>
        <w:jc w:val="both"/>
        <w:rPr>
          <w:rFonts w:ascii="Arial" w:eastAsia="Times New Roman" w:hAnsi="Arial" w:cs="Arial"/>
          <w:sz w:val="20"/>
          <w:szCs w:val="20"/>
        </w:rPr>
      </w:pPr>
      <w:r w:rsidRPr="00AE0664">
        <w:rPr>
          <w:rFonts w:ascii="Arial" w:eastAsia="Times New Roman" w:hAnsi="Arial" w:cs="Arial"/>
          <w:sz w:val="20"/>
          <w:szCs w:val="20"/>
        </w:rPr>
        <w:t>(</w:t>
      </w:r>
      <w:r w:rsidRPr="00AE0664">
        <w:rPr>
          <w:rFonts w:ascii="Arial" w:eastAsia="Times New Roman" w:hAnsi="Arial" w:cs="Arial"/>
          <w:sz w:val="20"/>
          <w:szCs w:val="20"/>
          <w:highlight w:val="yellow"/>
        </w:rPr>
        <w:t>Vorname, Name, Organisationseinheit, Telefon</w:t>
      </w:r>
      <w:r w:rsidRPr="00AE0664">
        <w:rPr>
          <w:rFonts w:ascii="Arial" w:eastAsia="Times New Roman" w:hAnsi="Arial" w:cs="Arial"/>
          <w:sz w:val="20"/>
          <w:szCs w:val="20"/>
        </w:rPr>
        <w:t xml:space="preserve">) </w:t>
      </w:r>
    </w:p>
    <w:p w14:paraId="1986465E" w14:textId="2259625E" w:rsidR="007B35A9" w:rsidRPr="00AE0664" w:rsidRDefault="00D04E17" w:rsidP="0030642F">
      <w:pPr>
        <w:pStyle w:val="CM8"/>
        <w:ind w:leftChars="197" w:left="433"/>
        <w:jc w:val="both"/>
        <w:rPr>
          <w:rFonts w:ascii="Arial" w:eastAsia="Times New Roman" w:hAnsi="Arial" w:cs="Arial"/>
          <w:sz w:val="20"/>
          <w:szCs w:val="20"/>
          <w:highlight w:val="yellow"/>
        </w:rPr>
      </w:pPr>
      <w:r w:rsidRPr="00AE0664">
        <w:rPr>
          <w:rFonts w:ascii="Arial" w:eastAsia="Times New Roman" w:hAnsi="Arial" w:cs="Arial"/>
          <w:sz w:val="20"/>
          <w:szCs w:val="20"/>
        </w:rPr>
        <w:t xml:space="preserve">Für Weisung zu nutzende Kommunikationskanäle: </w:t>
      </w:r>
    </w:p>
    <w:tbl>
      <w:tblPr>
        <w:tblStyle w:val="Tabellenraster"/>
        <w:tblW w:w="9015" w:type="dxa"/>
        <w:tblInd w:w="429" w:type="dxa"/>
        <w:tblLook w:val="04A0" w:firstRow="1" w:lastRow="0" w:firstColumn="1" w:lastColumn="0" w:noHBand="0" w:noVBand="1"/>
      </w:tblPr>
      <w:tblGrid>
        <w:gridCol w:w="9015"/>
      </w:tblGrid>
      <w:tr w:rsidR="007B35A9" w:rsidRPr="00AE0664" w14:paraId="586871E7" w14:textId="77777777" w:rsidTr="0030642F">
        <w:tc>
          <w:tcPr>
            <w:tcW w:w="9015" w:type="dxa"/>
            <w:shd w:val="clear" w:color="auto" w:fill="FFFF00"/>
          </w:tcPr>
          <w:p w14:paraId="10E360BB" w14:textId="77777777" w:rsidR="007B35A9" w:rsidRPr="00AE0664" w:rsidRDefault="007B35A9" w:rsidP="0030642F">
            <w:pPr>
              <w:pStyle w:val="Default"/>
              <w:spacing w:after="100" w:afterAutospacing="1"/>
              <w:ind w:leftChars="197" w:left="433"/>
              <w:rPr>
                <w:rFonts w:ascii="Arial" w:hAnsi="Arial" w:cs="Arial"/>
                <w:sz w:val="20"/>
                <w:szCs w:val="20"/>
                <w:lang w:eastAsia="de-DE"/>
              </w:rPr>
            </w:pPr>
          </w:p>
          <w:p w14:paraId="4F465645" w14:textId="1EE6A20C" w:rsidR="007B35A9" w:rsidRPr="00AE0664" w:rsidRDefault="007B35A9" w:rsidP="0030642F">
            <w:pPr>
              <w:pStyle w:val="Default"/>
              <w:spacing w:after="100" w:afterAutospacing="1"/>
              <w:ind w:leftChars="197" w:left="433"/>
              <w:rPr>
                <w:rFonts w:ascii="Arial" w:hAnsi="Arial" w:cs="Arial"/>
                <w:sz w:val="20"/>
                <w:szCs w:val="20"/>
                <w:lang w:eastAsia="de-DE"/>
              </w:rPr>
            </w:pPr>
          </w:p>
        </w:tc>
      </w:tr>
    </w:tbl>
    <w:p w14:paraId="7AD445ED" w14:textId="1415C9AA" w:rsidR="00D04E17" w:rsidRPr="00AE0664" w:rsidRDefault="007B35A9" w:rsidP="0030642F">
      <w:pPr>
        <w:pStyle w:val="CM11"/>
        <w:spacing w:after="327"/>
        <w:ind w:leftChars="197" w:left="433"/>
        <w:jc w:val="both"/>
        <w:rPr>
          <w:rFonts w:ascii="Arial" w:eastAsia="Times New Roman" w:hAnsi="Arial" w:cs="Arial"/>
          <w:sz w:val="20"/>
          <w:szCs w:val="20"/>
        </w:rPr>
      </w:pPr>
      <w:r w:rsidRPr="00AE0664">
        <w:rPr>
          <w:rFonts w:ascii="Arial" w:eastAsia="Times New Roman" w:hAnsi="Arial" w:cs="Arial"/>
          <w:sz w:val="20"/>
          <w:szCs w:val="20"/>
          <w:highlight w:val="yellow"/>
        </w:rPr>
        <w:t>(</w:t>
      </w:r>
      <w:r w:rsidR="00D04E17" w:rsidRPr="00AE0664">
        <w:rPr>
          <w:rFonts w:ascii="Arial" w:eastAsia="Times New Roman" w:hAnsi="Arial" w:cs="Arial"/>
          <w:sz w:val="20"/>
          <w:szCs w:val="20"/>
          <w:highlight w:val="yellow"/>
        </w:rPr>
        <w:t>genaue postalisch</w:t>
      </w:r>
      <w:r w:rsidR="0031443C">
        <w:rPr>
          <w:rFonts w:ascii="Arial" w:eastAsia="Times New Roman" w:hAnsi="Arial" w:cs="Arial"/>
          <w:sz w:val="20"/>
          <w:szCs w:val="20"/>
          <w:highlight w:val="yellow"/>
        </w:rPr>
        <w:t>e Adresse/ E-Mail/ Telefon</w:t>
      </w:r>
      <w:r w:rsidR="00D04E17" w:rsidRPr="00AE0664">
        <w:rPr>
          <w:rFonts w:ascii="Arial" w:eastAsia="Times New Roman" w:hAnsi="Arial" w:cs="Arial"/>
          <w:sz w:val="20"/>
          <w:szCs w:val="20"/>
          <w:highlight w:val="yellow"/>
        </w:rPr>
        <w:t>)</w:t>
      </w:r>
      <w:r w:rsidR="00D04E17" w:rsidRPr="00AE0664">
        <w:rPr>
          <w:rFonts w:ascii="Arial" w:eastAsia="Times New Roman" w:hAnsi="Arial" w:cs="Arial"/>
          <w:sz w:val="20"/>
          <w:szCs w:val="20"/>
        </w:rPr>
        <w:t xml:space="preserve"> </w:t>
      </w:r>
    </w:p>
    <w:p w14:paraId="270FA450" w14:textId="6EED6CF2" w:rsidR="00D04E17" w:rsidRPr="00AE0664" w:rsidRDefault="00D04E17" w:rsidP="0030642F">
      <w:pPr>
        <w:pStyle w:val="CM9"/>
        <w:spacing w:after="700"/>
        <w:ind w:leftChars="197" w:left="433"/>
        <w:jc w:val="both"/>
        <w:rPr>
          <w:rFonts w:ascii="Arial" w:hAnsi="Arial" w:cs="Arial"/>
        </w:rPr>
      </w:pPr>
      <w:r w:rsidRPr="00AE0664">
        <w:rPr>
          <w:rFonts w:ascii="Arial" w:eastAsia="Times New Roman" w:hAnsi="Arial" w:cs="Arial"/>
          <w:sz w:val="20"/>
          <w:szCs w:val="20"/>
        </w:rPr>
        <w:t>Bei einem Wechsel oder einer längerfristigen Verhinderung der Ansprechpartner sind dem Vertrags</w:t>
      </w:r>
      <w:r w:rsidRPr="00AE0664">
        <w:rPr>
          <w:rFonts w:ascii="Arial" w:eastAsia="Times New Roman" w:hAnsi="Arial" w:cs="Arial"/>
          <w:sz w:val="20"/>
          <w:szCs w:val="20"/>
        </w:rPr>
        <w:softHyphen/>
        <w:t xml:space="preserve">partner unverzüglich und grundsätzlich schriftlich oder elektronisch die Nachfolger bzw. die Vertreter mitzuteilen. Die Weisungen sind für ihre Geltungsdauer und anschließend noch für drei volle Kalenderjahre aufzubewahren. </w:t>
      </w:r>
    </w:p>
    <w:p w14:paraId="726EF662" w14:textId="77777777" w:rsidR="003323B5" w:rsidRPr="00AE0664" w:rsidRDefault="003323B5" w:rsidP="0030642F">
      <w:pPr>
        <w:pStyle w:val="berschrift1"/>
      </w:pPr>
      <w:r w:rsidRPr="00AE0664">
        <w:t>Pflichten des Auftragnehmers</w:t>
      </w:r>
    </w:p>
    <w:p w14:paraId="5AAFFA85" w14:textId="03B45ED4" w:rsidR="003323B5" w:rsidRPr="003337FA" w:rsidRDefault="003323B5" w:rsidP="0031443C">
      <w:pPr>
        <w:pStyle w:val="AufzhlungZeilen"/>
        <w:numPr>
          <w:ilvl w:val="1"/>
          <w:numId w:val="15"/>
        </w:numPr>
        <w:spacing w:before="240" w:after="80" w:line="240" w:lineRule="auto"/>
        <w:ind w:left="910" w:hanging="482"/>
        <w:jc w:val="both"/>
        <w:rPr>
          <w:rFonts w:ascii="Arial" w:hAnsi="Arial" w:cs="Arial"/>
        </w:rPr>
      </w:pPr>
      <w:r w:rsidRPr="003337FA">
        <w:rPr>
          <w:rFonts w:ascii="Arial" w:hAnsi="Arial" w:cs="Arial"/>
        </w:rPr>
        <w:t>Der Auftragnehmer darf die Daten, die im Auftrag verarbeitet werden, ausschließlich im Rahmen der abgeschlossenen Vereinbarung und nach Weisung des</w:t>
      </w:r>
      <w:r w:rsidR="009C2B03" w:rsidRPr="003337FA">
        <w:rPr>
          <w:rFonts w:ascii="Arial" w:hAnsi="Arial" w:cs="Arial"/>
        </w:rPr>
        <w:t xml:space="preserve"> Auftraggebers verarbeiten. Sofern der Auftragnehmer durch nationales oder europäisches Recht zu einer hiervon abweichenden Verarbeitung verpflichtet ist, weist er – sofern dies rechtlich zulässig ist – den Auftraggeber vor Beginn der Verarbeitung auf diesen Umstand hin (Art. 28 Abs. 3</w:t>
      </w:r>
      <w:r w:rsidR="00EB377A" w:rsidRPr="003337FA">
        <w:rPr>
          <w:rFonts w:ascii="Arial" w:hAnsi="Arial" w:cs="Arial"/>
        </w:rPr>
        <w:t xml:space="preserve"> Satz 2 lit. </w:t>
      </w:r>
      <w:r w:rsidR="009C2B03" w:rsidRPr="003337FA">
        <w:rPr>
          <w:rFonts w:ascii="Arial" w:hAnsi="Arial" w:cs="Arial"/>
        </w:rPr>
        <w:t xml:space="preserve">a </w:t>
      </w:r>
      <w:r w:rsidR="00356170">
        <w:rPr>
          <w:rFonts w:ascii="Arial" w:hAnsi="Arial" w:cs="Arial"/>
        </w:rPr>
        <w:t>DSGVO</w:t>
      </w:r>
      <w:r w:rsidR="009C2B03" w:rsidRPr="003337FA">
        <w:rPr>
          <w:rFonts w:ascii="Arial" w:hAnsi="Arial" w:cs="Arial"/>
        </w:rPr>
        <w:t>). Der Auftragnehmer informiert den Auftraggeber unverzüglich, wenn er der Auffassung ist, dass eine Weisung gegen anwendbare Gesetzte verstößt.</w:t>
      </w:r>
      <w:r w:rsidR="00551498" w:rsidRPr="003337FA">
        <w:rPr>
          <w:rFonts w:ascii="Arial" w:hAnsi="Arial" w:cs="Arial"/>
        </w:rPr>
        <w:t xml:space="preserve"> Der Auftragnehmer ist berechtigt, die Durchführung der entsprechenden Weisung solange auszusetzen, bis sie durch den Verantwortlichen beim Auftraggeber nach Überprüfung bestätigt oder geändert wird.</w:t>
      </w:r>
    </w:p>
    <w:p w14:paraId="4964E2B8" w14:textId="4A43009D" w:rsidR="00086422" w:rsidRPr="003337FA" w:rsidRDefault="00086422" w:rsidP="0031443C">
      <w:pPr>
        <w:pStyle w:val="AufzhlungZeilen"/>
        <w:numPr>
          <w:ilvl w:val="1"/>
          <w:numId w:val="15"/>
        </w:numPr>
        <w:spacing w:before="240" w:after="80" w:line="240" w:lineRule="auto"/>
        <w:ind w:left="910" w:hanging="482"/>
        <w:jc w:val="both"/>
        <w:rPr>
          <w:rFonts w:ascii="Arial" w:hAnsi="Arial" w:cs="Arial"/>
        </w:rPr>
      </w:pPr>
      <w:r w:rsidRPr="003337FA">
        <w:rPr>
          <w:rFonts w:ascii="Arial" w:hAnsi="Arial" w:cs="Arial"/>
        </w:rPr>
        <w:t>Der Auftragnehmer gewährleistet, dass es den mit der Verarbeitung der Daten des Auftraggebers befassten Beschäftigten und anderen für den Auftragnehmer tätigen Personen untersagt ist, die Daten außerhalb der Weisung zu v</w:t>
      </w:r>
      <w:r w:rsidR="003A3AF8" w:rsidRPr="003337FA">
        <w:rPr>
          <w:rFonts w:ascii="Arial" w:hAnsi="Arial" w:cs="Arial"/>
        </w:rPr>
        <w:t>erarbeiten. Ferner gewährleistet der Auftragnehmer, dass sich die zur Verarbeitung der personenbezogenen Daten befugten Personen zur Vertraulichkeit verpflichtet haben</w:t>
      </w:r>
      <w:r w:rsidR="002D77F1" w:rsidRPr="003337FA">
        <w:rPr>
          <w:rFonts w:ascii="Arial" w:hAnsi="Arial" w:cs="Arial"/>
        </w:rPr>
        <w:t xml:space="preserve"> (Art. 28 Abs. 3 Satz </w:t>
      </w:r>
      <w:r w:rsidR="00EB377A" w:rsidRPr="003337FA">
        <w:rPr>
          <w:rFonts w:ascii="Arial" w:hAnsi="Arial" w:cs="Arial"/>
        </w:rPr>
        <w:t xml:space="preserve">2 </w:t>
      </w:r>
      <w:r w:rsidR="002D77F1" w:rsidRPr="003337FA">
        <w:rPr>
          <w:rFonts w:ascii="Arial" w:hAnsi="Arial" w:cs="Arial"/>
        </w:rPr>
        <w:t xml:space="preserve">lit. b, Art. 29 </w:t>
      </w:r>
      <w:r w:rsidR="00356170">
        <w:rPr>
          <w:rFonts w:ascii="Arial" w:hAnsi="Arial" w:cs="Arial"/>
        </w:rPr>
        <w:t>DSGVO</w:t>
      </w:r>
      <w:r w:rsidR="002D77F1" w:rsidRPr="003337FA">
        <w:rPr>
          <w:rFonts w:ascii="Arial" w:hAnsi="Arial" w:cs="Arial"/>
        </w:rPr>
        <w:t xml:space="preserve">) </w:t>
      </w:r>
      <w:r w:rsidR="003A3AF8" w:rsidRPr="003337FA">
        <w:rPr>
          <w:rFonts w:ascii="Arial" w:hAnsi="Arial" w:cs="Arial"/>
        </w:rPr>
        <w:t>oder einer angemessenen gesetzlichen Verschwiegenheitspflicht unterliegen.</w:t>
      </w:r>
      <w:r w:rsidR="007E1734" w:rsidRPr="003337FA">
        <w:rPr>
          <w:rFonts w:ascii="Arial" w:hAnsi="Arial" w:cs="Arial"/>
        </w:rPr>
        <w:t xml:space="preserve"> </w:t>
      </w:r>
      <w:r w:rsidR="00C01FF1" w:rsidRPr="003337FA">
        <w:rPr>
          <w:rFonts w:ascii="Arial" w:hAnsi="Arial" w:cs="Arial"/>
        </w:rPr>
        <w:t xml:space="preserve">Dies umfasst u.a. die Wahrung des Sozialgeheimnisses nach § 35 SGB I. </w:t>
      </w:r>
      <w:r w:rsidR="003A3AF8" w:rsidRPr="003337FA">
        <w:rPr>
          <w:rFonts w:ascii="Arial" w:hAnsi="Arial" w:cs="Arial"/>
        </w:rPr>
        <w:t>Die Vertraulichkeits-/</w:t>
      </w:r>
      <w:r w:rsidR="0021681C" w:rsidRPr="003337FA">
        <w:rPr>
          <w:rFonts w:ascii="Arial" w:hAnsi="Arial" w:cs="Arial"/>
        </w:rPr>
        <w:t xml:space="preserve"> </w:t>
      </w:r>
      <w:r w:rsidR="003A3AF8" w:rsidRPr="003337FA">
        <w:rPr>
          <w:rFonts w:ascii="Arial" w:hAnsi="Arial" w:cs="Arial"/>
        </w:rPr>
        <w:t>Verschwiegenheitspflicht besteht auch nach Beendigung des Auftrages fort.</w:t>
      </w:r>
      <w:r w:rsidR="007E1734" w:rsidRPr="003337FA">
        <w:rPr>
          <w:rFonts w:ascii="Arial" w:hAnsi="Arial" w:cs="Arial"/>
        </w:rPr>
        <w:t xml:space="preserve"> </w:t>
      </w:r>
    </w:p>
    <w:p w14:paraId="7D449C6A" w14:textId="3845C0FA" w:rsidR="00086422" w:rsidRPr="003337FA" w:rsidRDefault="00086422" w:rsidP="0031443C">
      <w:pPr>
        <w:pStyle w:val="AufzhlungZeilen"/>
        <w:numPr>
          <w:ilvl w:val="1"/>
          <w:numId w:val="15"/>
        </w:numPr>
        <w:spacing w:before="240" w:after="80" w:line="240" w:lineRule="auto"/>
        <w:ind w:left="910" w:hanging="482"/>
        <w:jc w:val="both"/>
        <w:rPr>
          <w:rFonts w:ascii="Arial" w:hAnsi="Arial" w:cs="Arial"/>
        </w:rPr>
      </w:pPr>
      <w:r w:rsidRPr="003337FA">
        <w:rPr>
          <w:rFonts w:ascii="Arial" w:hAnsi="Arial" w:cs="Arial"/>
        </w:rPr>
        <w:t>Bei der Erfüllung der Rechte der betroffenen Pers</w:t>
      </w:r>
      <w:r w:rsidR="00EB377A" w:rsidRPr="003337FA">
        <w:rPr>
          <w:rFonts w:ascii="Arial" w:hAnsi="Arial" w:cs="Arial"/>
        </w:rPr>
        <w:t xml:space="preserve">onen nach Art. 12 bis 22 </w:t>
      </w:r>
      <w:r w:rsidR="00356170">
        <w:rPr>
          <w:rFonts w:ascii="Arial" w:hAnsi="Arial" w:cs="Arial"/>
        </w:rPr>
        <w:t>DSGVO</w:t>
      </w:r>
      <w:r w:rsidRPr="003337FA">
        <w:rPr>
          <w:rFonts w:ascii="Arial" w:hAnsi="Arial" w:cs="Arial"/>
        </w:rPr>
        <w:t xml:space="preserve"> durch den Auftraggeber, an der Erstellung der Verzeichnisse von Verarbeitungstätigkeiten sowie bei erforderlichen Datenschutz-Folgenabschätzungen des Auftraggebers hat der Auftragnehmer in notwendigen Umfang mitzuwirken und den Auftraggeber soweit möglich angemessen zu </w:t>
      </w:r>
      <w:r w:rsidRPr="003337FA">
        <w:rPr>
          <w:rFonts w:ascii="Arial" w:hAnsi="Arial" w:cs="Arial"/>
        </w:rPr>
        <w:lastRenderedPageBreak/>
        <w:t>unterstützen (Art. 28 Abs. 3 Satz 2 lit</w:t>
      </w:r>
      <w:r w:rsidR="00EB377A" w:rsidRPr="003337FA">
        <w:rPr>
          <w:rFonts w:ascii="Arial" w:hAnsi="Arial" w:cs="Arial"/>
        </w:rPr>
        <w:t>.</w:t>
      </w:r>
      <w:r w:rsidRPr="003337FA">
        <w:rPr>
          <w:rFonts w:ascii="Arial" w:hAnsi="Arial" w:cs="Arial"/>
        </w:rPr>
        <w:t xml:space="preserve"> e und f </w:t>
      </w:r>
      <w:r w:rsidR="00356170">
        <w:rPr>
          <w:rFonts w:ascii="Arial" w:hAnsi="Arial" w:cs="Arial"/>
        </w:rPr>
        <w:t>DSGVO</w:t>
      </w:r>
      <w:r w:rsidRPr="003337FA">
        <w:rPr>
          <w:rFonts w:ascii="Arial" w:hAnsi="Arial" w:cs="Arial"/>
        </w:rPr>
        <w:t xml:space="preserve">) sowie bei der Einhaltung der in Art. 32 bis 36 </w:t>
      </w:r>
      <w:r w:rsidR="00356170">
        <w:rPr>
          <w:rFonts w:ascii="Arial" w:hAnsi="Arial" w:cs="Arial"/>
        </w:rPr>
        <w:t>DSGVO</w:t>
      </w:r>
      <w:r w:rsidRPr="003337FA">
        <w:rPr>
          <w:rFonts w:ascii="Arial" w:hAnsi="Arial" w:cs="Arial"/>
        </w:rPr>
        <w:t xml:space="preserve"> genannten Pflichten.</w:t>
      </w:r>
    </w:p>
    <w:p w14:paraId="30CB8D25" w14:textId="67AE014F" w:rsidR="00CC40F8" w:rsidRPr="003337FA" w:rsidRDefault="00CC40F8" w:rsidP="0031443C">
      <w:pPr>
        <w:pStyle w:val="AufzhlungZeilen"/>
        <w:numPr>
          <w:ilvl w:val="1"/>
          <w:numId w:val="15"/>
        </w:numPr>
        <w:spacing w:before="240" w:after="80" w:line="240" w:lineRule="auto"/>
        <w:ind w:left="910" w:hanging="482"/>
        <w:jc w:val="both"/>
        <w:rPr>
          <w:rFonts w:ascii="Arial" w:hAnsi="Arial" w:cs="Arial"/>
        </w:rPr>
      </w:pPr>
      <w:r w:rsidRPr="003337FA">
        <w:rPr>
          <w:rFonts w:ascii="Arial" w:hAnsi="Arial" w:cs="Arial"/>
        </w:rPr>
        <w:t xml:space="preserve">Der </w:t>
      </w:r>
      <w:r w:rsidR="00204A15" w:rsidRPr="003337FA">
        <w:rPr>
          <w:rFonts w:ascii="Arial" w:hAnsi="Arial" w:cs="Arial"/>
        </w:rPr>
        <w:t>Auftragnehmer</w:t>
      </w:r>
      <w:r w:rsidRPr="003337FA">
        <w:rPr>
          <w:rFonts w:ascii="Arial" w:hAnsi="Arial" w:cs="Arial"/>
        </w:rPr>
        <w:t xml:space="preserve"> kontrolliert die internen Prozesse sowie die technischen und organisatorischen Maßnahmen, um zu gewährleisten, dass die Verarbeitung in ihrem Verantwortungsbereich im Einklang mit den Anforderungen des geltenden Datenschutzrechts erfolgt und der Schutz der Rechte der betroffenen Personen gewährleistet wird. </w:t>
      </w:r>
    </w:p>
    <w:p w14:paraId="25073E6B" w14:textId="6357E37A" w:rsidR="00274A07" w:rsidRPr="003337FA" w:rsidRDefault="00274A07" w:rsidP="0031443C">
      <w:pPr>
        <w:pStyle w:val="AufzhlungZeilen"/>
        <w:numPr>
          <w:ilvl w:val="1"/>
          <w:numId w:val="15"/>
        </w:numPr>
        <w:spacing w:before="240" w:after="80" w:line="240" w:lineRule="auto"/>
        <w:ind w:left="910" w:hanging="482"/>
        <w:jc w:val="both"/>
        <w:rPr>
          <w:rFonts w:ascii="Arial" w:hAnsi="Arial" w:cs="Arial"/>
        </w:rPr>
      </w:pPr>
      <w:r w:rsidRPr="003337FA">
        <w:rPr>
          <w:rFonts w:ascii="Arial" w:hAnsi="Arial" w:cs="Arial"/>
        </w:rPr>
        <w:t xml:space="preserve">Der Auftragnehmer erklärt sich damit einverstanden, dass der Auftraggeber – grundsätzlich nach Terminvereinbarung – berechtigt ist, die Einhaltung der Vorschriften über Datenschutz und Datensicherheit sowie der vertraglichen Vereinbarung im angemessenen und erforderlichen Umfang selbst oder durch vom Auftraggeber beauftragte Dritte zu kontrollieren, insbesondere durch die Einholung von Auskünften und die Einsichtnahme in die gespeicherten Daten und die Datenverarbeitungsprogramme sowie durch Überprüfungen und Inspektionen vor Ort (Art. 28 Abs. 3 </w:t>
      </w:r>
      <w:r w:rsidR="00EB377A" w:rsidRPr="003337FA">
        <w:rPr>
          <w:rFonts w:ascii="Arial" w:hAnsi="Arial" w:cs="Arial"/>
        </w:rPr>
        <w:t xml:space="preserve">Satz 2 </w:t>
      </w:r>
      <w:r w:rsidRPr="003337FA">
        <w:rPr>
          <w:rFonts w:ascii="Arial" w:hAnsi="Arial" w:cs="Arial"/>
        </w:rPr>
        <w:t xml:space="preserve">lit. h </w:t>
      </w:r>
      <w:r w:rsidR="00356170">
        <w:rPr>
          <w:rFonts w:ascii="Arial" w:hAnsi="Arial" w:cs="Arial"/>
        </w:rPr>
        <w:t>DSGVO</w:t>
      </w:r>
      <w:r w:rsidRPr="003337FA">
        <w:rPr>
          <w:rFonts w:ascii="Arial" w:hAnsi="Arial" w:cs="Arial"/>
        </w:rPr>
        <w:t>).</w:t>
      </w:r>
    </w:p>
    <w:p w14:paraId="18FC7C28" w14:textId="43376FDA" w:rsidR="00274A07" w:rsidRPr="003337FA" w:rsidRDefault="00274A07" w:rsidP="0031443C">
      <w:pPr>
        <w:pStyle w:val="AufzhlungZeilen"/>
        <w:numPr>
          <w:ilvl w:val="1"/>
          <w:numId w:val="15"/>
        </w:numPr>
        <w:spacing w:before="240" w:after="80" w:line="240" w:lineRule="auto"/>
        <w:ind w:left="910" w:hanging="482"/>
        <w:jc w:val="both"/>
        <w:rPr>
          <w:rFonts w:ascii="Arial" w:hAnsi="Arial" w:cs="Arial"/>
        </w:rPr>
      </w:pPr>
      <w:r w:rsidRPr="003337FA">
        <w:rPr>
          <w:rFonts w:ascii="Arial" w:hAnsi="Arial" w:cs="Arial"/>
        </w:rPr>
        <w:t>Der Auftragnehmer teilt dem Auftraggeber unverzüglich Störungen, Verstöße des Auftragnehmers oder der bei ihm beschäftigten Personen gegen datenschutzrechtliche Bestimmungen oder die im Auftrag getroffenen Festlegungen sowie den Verdacht auf Datenschutzverletzungen oder Unregelmäßigkeiten bei der Verarbeitung personenbezog</w:t>
      </w:r>
      <w:r w:rsidR="00B13D21" w:rsidRPr="003337FA">
        <w:rPr>
          <w:rFonts w:ascii="Arial" w:hAnsi="Arial" w:cs="Arial"/>
        </w:rPr>
        <w:t xml:space="preserve">ener Daten mit. Dies gilt vor allem auch im Hinblick auf eventuelle Melde- und Benachrichtigungspflichten des Auftraggebers nach Art. 33 und Art. 34 </w:t>
      </w:r>
      <w:r w:rsidR="00356170">
        <w:rPr>
          <w:rFonts w:ascii="Arial" w:hAnsi="Arial" w:cs="Arial"/>
        </w:rPr>
        <w:t>DSGVO</w:t>
      </w:r>
      <w:r w:rsidR="00B13D21" w:rsidRPr="003337FA">
        <w:rPr>
          <w:rFonts w:ascii="Arial" w:hAnsi="Arial" w:cs="Arial"/>
        </w:rPr>
        <w:t xml:space="preserve">. Der Auftragnehmer sichert zu, den Auftraggeber erforderlichenfalls bei seinen Pflichten nach Art. 33 und 34 </w:t>
      </w:r>
      <w:r w:rsidR="00356170">
        <w:rPr>
          <w:rFonts w:ascii="Arial" w:hAnsi="Arial" w:cs="Arial"/>
        </w:rPr>
        <w:t>DSGVO</w:t>
      </w:r>
      <w:r w:rsidR="00B13D21" w:rsidRPr="003337FA">
        <w:rPr>
          <w:rFonts w:ascii="Arial" w:hAnsi="Arial" w:cs="Arial"/>
        </w:rPr>
        <w:t xml:space="preserve"> angemessen zu unterstützen (Art. 28 Abs. 3</w:t>
      </w:r>
      <w:r w:rsidR="00EB377A" w:rsidRPr="003337FA">
        <w:rPr>
          <w:rFonts w:ascii="Arial" w:hAnsi="Arial" w:cs="Arial"/>
        </w:rPr>
        <w:t xml:space="preserve"> Satz 2</w:t>
      </w:r>
      <w:r w:rsidR="00B13D21" w:rsidRPr="003337FA">
        <w:rPr>
          <w:rFonts w:ascii="Arial" w:hAnsi="Arial" w:cs="Arial"/>
        </w:rPr>
        <w:t xml:space="preserve"> lit. f </w:t>
      </w:r>
      <w:r w:rsidR="00356170">
        <w:rPr>
          <w:rFonts w:ascii="Arial" w:hAnsi="Arial" w:cs="Arial"/>
        </w:rPr>
        <w:t>DSGVO</w:t>
      </w:r>
      <w:r w:rsidR="00B13D21" w:rsidRPr="003337FA">
        <w:rPr>
          <w:rFonts w:ascii="Arial" w:hAnsi="Arial" w:cs="Arial"/>
        </w:rPr>
        <w:t xml:space="preserve">). Meldungen nach Art. 33 oder 34 </w:t>
      </w:r>
      <w:r w:rsidR="00356170">
        <w:rPr>
          <w:rFonts w:ascii="Arial" w:hAnsi="Arial" w:cs="Arial"/>
        </w:rPr>
        <w:t>DSGVO</w:t>
      </w:r>
      <w:r w:rsidR="00B13D21" w:rsidRPr="003337FA">
        <w:rPr>
          <w:rFonts w:ascii="Arial" w:hAnsi="Arial" w:cs="Arial"/>
        </w:rPr>
        <w:t xml:space="preserve"> für den Auftraggeber darf der Auftragnehmer nur nach vorheriger Weisung durchführen.</w:t>
      </w:r>
    </w:p>
    <w:p w14:paraId="48738777" w14:textId="403369ED" w:rsidR="009C3843" w:rsidRPr="008730CF" w:rsidRDefault="00324C57" w:rsidP="0031443C">
      <w:pPr>
        <w:pStyle w:val="AufzhlungZeilen"/>
        <w:numPr>
          <w:ilvl w:val="1"/>
          <w:numId w:val="15"/>
        </w:numPr>
        <w:spacing w:before="240" w:after="80" w:line="240" w:lineRule="auto"/>
        <w:ind w:left="910" w:hanging="482"/>
        <w:jc w:val="both"/>
        <w:rPr>
          <w:rFonts w:ascii="Arial" w:hAnsi="Arial" w:cs="Arial"/>
        </w:rPr>
      </w:pPr>
      <w:r w:rsidRPr="003337FA">
        <w:rPr>
          <w:rFonts w:ascii="Arial" w:hAnsi="Arial" w:cs="Arial"/>
        </w:rPr>
        <w:t xml:space="preserve">Der Auftragnehmer hat schriftlich einen Datenschutzbeauftragten benannt, der seine Tätigkeit gemäß Art. 38 und 39 </w:t>
      </w:r>
      <w:r w:rsidR="00356170">
        <w:rPr>
          <w:rFonts w:ascii="Arial" w:hAnsi="Arial" w:cs="Arial"/>
        </w:rPr>
        <w:t>DSGVO</w:t>
      </w:r>
      <w:r w:rsidRPr="003337FA">
        <w:rPr>
          <w:rFonts w:ascii="Arial" w:hAnsi="Arial" w:cs="Arial"/>
        </w:rPr>
        <w:t xml:space="preserve"> ausübt. Der Ansprechpartn</w:t>
      </w:r>
      <w:r w:rsidR="00300608" w:rsidRPr="003337FA">
        <w:rPr>
          <w:rFonts w:ascii="Arial" w:hAnsi="Arial" w:cs="Arial"/>
        </w:rPr>
        <w:t xml:space="preserve">er </w:t>
      </w:r>
      <w:r w:rsidR="00300608" w:rsidRPr="003337FA">
        <w:rPr>
          <w:rFonts w:ascii="Arial" w:hAnsi="Arial" w:cs="Arial"/>
        </w:rPr>
        <w:noBreakHyphen/>
      </w:r>
      <w:r w:rsidR="00D04E17" w:rsidRPr="003337FA">
        <w:rPr>
          <w:rFonts w:ascii="Arial" w:hAnsi="Arial" w:cs="Arial"/>
        </w:rPr>
        <w:t xml:space="preserve"> Datenschutzbeauftragter der Firma </w:t>
      </w:r>
      <w:r w:rsidR="00D04E17" w:rsidRPr="0031443C">
        <w:rPr>
          <w:rFonts w:ascii="Arial" w:hAnsi="Arial" w:cs="Arial"/>
          <w:highlight w:val="yellow"/>
        </w:rPr>
        <w:t>xxx</w:t>
      </w:r>
      <w:r w:rsidR="007B35A9" w:rsidRPr="003337FA">
        <w:rPr>
          <w:rFonts w:ascii="Arial" w:hAnsi="Arial" w:cs="Arial"/>
        </w:rPr>
        <w:t xml:space="preserve"> </w:t>
      </w:r>
      <w:r w:rsidRPr="003337FA">
        <w:rPr>
          <w:rFonts w:ascii="Arial" w:hAnsi="Arial" w:cs="Arial"/>
        </w:rPr>
        <w:t xml:space="preserve">– ist unter folgenden Kontaktdaten zu erreichen: </w:t>
      </w:r>
      <w:r w:rsidR="00D04E17" w:rsidRPr="0031443C">
        <w:rPr>
          <w:rFonts w:ascii="Arial" w:hAnsi="Arial" w:cs="Arial"/>
          <w:highlight w:val="yellow"/>
        </w:rPr>
        <w:t>datenschutz@xxx.de</w:t>
      </w:r>
    </w:p>
    <w:p w14:paraId="37183F6D" w14:textId="61AD966A" w:rsidR="00204A15" w:rsidRPr="003337FA" w:rsidRDefault="00204A15" w:rsidP="0031443C">
      <w:pPr>
        <w:pStyle w:val="AufzhlungZeilen"/>
        <w:numPr>
          <w:ilvl w:val="1"/>
          <w:numId w:val="15"/>
        </w:numPr>
        <w:spacing w:before="240" w:after="80" w:line="240" w:lineRule="auto"/>
        <w:ind w:left="910" w:hanging="482"/>
        <w:jc w:val="both"/>
        <w:rPr>
          <w:rFonts w:ascii="Arial" w:hAnsi="Arial" w:cs="Arial"/>
        </w:rPr>
      </w:pPr>
      <w:r w:rsidRPr="003337FA">
        <w:rPr>
          <w:rFonts w:ascii="Arial" w:hAnsi="Arial" w:cs="Arial"/>
        </w:rPr>
        <w:t>Der Auftragnehmer und Auftraggeber arbeiten auf Anfrage mit der Aufsichtsbehörde bei der Erfüllung ihrer Aufgaben zusammen.</w:t>
      </w:r>
    </w:p>
    <w:p w14:paraId="5B70528C" w14:textId="5C3C90D3" w:rsidR="00620E5F" w:rsidRDefault="0083049D" w:rsidP="0031443C">
      <w:pPr>
        <w:pStyle w:val="AufzhlungZeilen"/>
        <w:numPr>
          <w:ilvl w:val="1"/>
          <w:numId w:val="15"/>
        </w:numPr>
        <w:spacing w:before="240" w:after="120" w:line="240" w:lineRule="auto"/>
        <w:ind w:left="910" w:hanging="481"/>
        <w:jc w:val="both"/>
        <w:rPr>
          <w:rFonts w:ascii="Arial" w:hAnsi="Arial" w:cs="Arial"/>
        </w:rPr>
      </w:pPr>
      <w:r w:rsidRPr="003337FA">
        <w:rPr>
          <w:rFonts w:ascii="Arial" w:hAnsi="Arial" w:cs="Arial"/>
        </w:rPr>
        <w:t xml:space="preserve">Der Auftragnehmer </w:t>
      </w:r>
      <w:r w:rsidR="00040A74" w:rsidRPr="003337FA">
        <w:rPr>
          <w:rFonts w:ascii="Arial" w:hAnsi="Arial" w:cs="Arial"/>
        </w:rPr>
        <w:t xml:space="preserve">bestätigt, dass ihm die einschlägigen datenschutzrechtlichen Vorschriften der </w:t>
      </w:r>
      <w:r w:rsidR="00356170">
        <w:rPr>
          <w:rFonts w:ascii="Arial" w:hAnsi="Arial" w:cs="Arial"/>
        </w:rPr>
        <w:t>DSGVO</w:t>
      </w:r>
      <w:r w:rsidR="00040A74" w:rsidRPr="003337FA">
        <w:rPr>
          <w:rFonts w:ascii="Arial" w:hAnsi="Arial" w:cs="Arial"/>
        </w:rPr>
        <w:t xml:space="preserve"> sowie des Landes Nordrhein-Westfalen bekannt sind.</w:t>
      </w:r>
      <w:r w:rsidRPr="003337FA">
        <w:rPr>
          <w:rFonts w:ascii="Arial" w:hAnsi="Arial" w:cs="Arial"/>
        </w:rPr>
        <w:t xml:space="preserve"> </w:t>
      </w:r>
    </w:p>
    <w:p w14:paraId="6426F9C6" w14:textId="0810E831" w:rsidR="008730CF" w:rsidRDefault="008730CF" w:rsidP="008730CF">
      <w:pPr>
        <w:pStyle w:val="AufzhlungZeilen"/>
        <w:spacing w:before="240" w:after="120" w:line="240" w:lineRule="auto"/>
        <w:ind w:left="360"/>
        <w:jc w:val="both"/>
        <w:rPr>
          <w:rFonts w:ascii="Arial" w:hAnsi="Arial" w:cs="Arial"/>
        </w:rPr>
      </w:pPr>
    </w:p>
    <w:p w14:paraId="0BA850BC" w14:textId="77777777" w:rsidR="0031443C" w:rsidRPr="003337FA" w:rsidRDefault="0031443C" w:rsidP="008730CF">
      <w:pPr>
        <w:pStyle w:val="AufzhlungZeilen"/>
        <w:spacing w:before="240" w:after="120" w:line="240" w:lineRule="auto"/>
        <w:ind w:left="360"/>
        <w:jc w:val="both"/>
        <w:rPr>
          <w:rFonts w:ascii="Arial" w:hAnsi="Arial" w:cs="Arial"/>
        </w:rPr>
      </w:pPr>
    </w:p>
    <w:p w14:paraId="74E053A0" w14:textId="368B5751" w:rsidR="00871E58" w:rsidRDefault="002C6DE7" w:rsidP="0030642F">
      <w:pPr>
        <w:pStyle w:val="berschrift1"/>
      </w:pPr>
      <w:r w:rsidRPr="00AE0664">
        <w:t>Anfragen betroffener Personen</w:t>
      </w:r>
    </w:p>
    <w:p w14:paraId="1AA19AF7" w14:textId="3E062C41" w:rsidR="008730CF" w:rsidRPr="005B7B35" w:rsidRDefault="008730CF" w:rsidP="008730CF">
      <w:pPr>
        <w:rPr>
          <w:sz w:val="8"/>
          <w:lang w:eastAsia="de-DE"/>
        </w:rPr>
      </w:pPr>
    </w:p>
    <w:p w14:paraId="5CF52680" w14:textId="60BE6541" w:rsidR="002C6DE7" w:rsidRPr="008730CF" w:rsidRDefault="002C6DE7" w:rsidP="0031443C">
      <w:pPr>
        <w:pStyle w:val="CM9"/>
        <w:spacing w:after="700"/>
        <w:ind w:leftChars="203" w:left="447"/>
        <w:jc w:val="both"/>
        <w:rPr>
          <w:rFonts w:ascii="Arial" w:eastAsia="MS Gothic" w:hAnsi="Arial" w:cs="Arial"/>
          <w:sz w:val="20"/>
          <w:szCs w:val="20"/>
        </w:rPr>
      </w:pPr>
      <w:r w:rsidRPr="008730CF">
        <w:rPr>
          <w:rFonts w:ascii="Arial" w:eastAsia="MS Gothic" w:hAnsi="Arial" w:cs="Arial"/>
          <w:sz w:val="20"/>
          <w:szCs w:val="20"/>
        </w:rPr>
        <w:t>Wendet sich eine betroffene Person mit Forderungen zur Berichtigung, Löschung oder Auskunft an den Auftragnehmer, wird der Auftragnehmer die betroffene Person an den Auftraggeber verwi</w:t>
      </w:r>
      <w:r w:rsidR="0083049D" w:rsidRPr="008730CF">
        <w:rPr>
          <w:rFonts w:ascii="Arial" w:eastAsia="MS Gothic" w:hAnsi="Arial" w:cs="Arial"/>
          <w:sz w:val="20"/>
          <w:szCs w:val="20"/>
        </w:rPr>
        <w:t>e</w:t>
      </w:r>
      <w:r w:rsidRPr="008730CF">
        <w:rPr>
          <w:rFonts w:ascii="Arial" w:eastAsia="MS Gothic" w:hAnsi="Arial" w:cs="Arial"/>
          <w:sz w:val="20"/>
          <w:szCs w:val="20"/>
        </w:rPr>
        <w:t xml:space="preserve">sen, sofern eine </w:t>
      </w:r>
      <w:r w:rsidRPr="008730CF">
        <w:rPr>
          <w:rFonts w:ascii="Arial" w:eastAsia="Times New Roman" w:hAnsi="Arial" w:cs="Arial"/>
          <w:sz w:val="20"/>
          <w:szCs w:val="20"/>
        </w:rPr>
        <w:t>Zuordnung</w:t>
      </w:r>
      <w:r w:rsidRPr="008730CF">
        <w:rPr>
          <w:rFonts w:ascii="Arial" w:eastAsia="MS Gothic" w:hAnsi="Arial" w:cs="Arial"/>
          <w:sz w:val="20"/>
          <w:szCs w:val="20"/>
        </w:rPr>
        <w:t xml:space="preserve"> an den Auftraggeber nach Angaben der betroffenen Person möglich ist. Der Auftragnehmer leitet den Antrag der betroffenen Person unverzüglich an den Auftraggeber weiter. Der Auftragnehmer unterstützt den Auftraggeber im Rahmen seiner Möglichkeiten auf Weisung soweit vereinbart. Der Auftragnehmer haftet nicht, wenn das Ersuchen der betroffenen Person vom Auftraggeber nicht, nicht richtig oder nicht fristgerecht beantwortet wird.</w:t>
      </w:r>
    </w:p>
    <w:p w14:paraId="6FE5F741" w14:textId="77777777" w:rsidR="008730CF" w:rsidRDefault="00DC2004" w:rsidP="0030642F">
      <w:pPr>
        <w:pStyle w:val="berschrift1"/>
        <w:rPr>
          <w:rFonts w:eastAsia="MS Gothic"/>
        </w:rPr>
      </w:pPr>
      <w:r w:rsidRPr="00AE0664">
        <w:rPr>
          <w:rFonts w:eastAsia="MS Gothic"/>
        </w:rPr>
        <w:lastRenderedPageBreak/>
        <w:t xml:space="preserve">Unterauftragsverhältnisse mit Subunternehmen </w:t>
      </w:r>
    </w:p>
    <w:p w14:paraId="43D2D358" w14:textId="29587464" w:rsidR="00DC2004" w:rsidRDefault="00DC2004" w:rsidP="0031443C">
      <w:pPr>
        <w:pStyle w:val="berschrift1"/>
        <w:numPr>
          <w:ilvl w:val="0"/>
          <w:numId w:val="0"/>
        </w:numPr>
        <w:ind w:left="426"/>
        <w:rPr>
          <w:rFonts w:eastAsia="MS Gothic"/>
        </w:rPr>
      </w:pPr>
      <w:r w:rsidRPr="00AE0664">
        <w:rPr>
          <w:rFonts w:eastAsia="MS Gothic"/>
        </w:rPr>
        <w:t xml:space="preserve">(Art. 28 Abs. 3 Satz 2 lit. d </w:t>
      </w:r>
      <w:r w:rsidR="00356170">
        <w:rPr>
          <w:rFonts w:eastAsia="MS Gothic"/>
        </w:rPr>
        <w:t>DSGVO</w:t>
      </w:r>
      <w:r w:rsidRPr="00AE0664">
        <w:rPr>
          <w:rFonts w:eastAsia="MS Gothic"/>
        </w:rPr>
        <w:t>)</w:t>
      </w:r>
    </w:p>
    <w:p w14:paraId="222118D4" w14:textId="77777777" w:rsidR="008730CF" w:rsidRPr="005B7B35" w:rsidRDefault="008730CF" w:rsidP="00282879">
      <w:pPr>
        <w:spacing w:after="120"/>
        <w:ind w:right="50"/>
        <w:jc w:val="both"/>
        <w:rPr>
          <w:sz w:val="6"/>
          <w:lang w:eastAsia="de-DE"/>
        </w:rPr>
      </w:pPr>
    </w:p>
    <w:p w14:paraId="33E5FD5D" w14:textId="743E2D4D" w:rsidR="00D04E17" w:rsidRPr="00AE0664" w:rsidRDefault="00DC2004" w:rsidP="00282879">
      <w:pPr>
        <w:pStyle w:val="berschrift2"/>
        <w:numPr>
          <w:ilvl w:val="1"/>
          <w:numId w:val="18"/>
        </w:numPr>
        <w:spacing w:after="120"/>
        <w:ind w:left="885" w:rightChars="0" w:right="0" w:hanging="448"/>
        <w:jc w:val="both"/>
      </w:pPr>
      <w:r w:rsidRPr="00AE0664">
        <w:t>Unterauftragsverhältnisse im Sinne dieser Regelung sind solche Dienstleistungen zu verstehen, die sich unmittelbar auf die Erbringung der Hauptleistung beziehen. Nicht hierzu gehören Nebenleistungen, die der Auftraggeber z.B. als Telekommunikationsleistungen, Post-/</w:t>
      </w:r>
      <w:r w:rsidR="0031443C">
        <w:t xml:space="preserve"> </w:t>
      </w:r>
      <w:r w:rsidRPr="00AE0664">
        <w:t>Transportdienstleistungen, Wartung und Benutzerservice oder die Entsorgung von Datenträgern sowie sonstige Maßnahmen zur Sicherstellung der Vertraulichkeit, Verfügbarkeit, Integrität und Belastbarkeit der Hard- und Software von Datenverarbeitungs</w:t>
      </w:r>
      <w:r w:rsidR="009C3843" w:rsidRPr="00AE0664">
        <w:t>anlagen in Anspruch nimmt.</w:t>
      </w:r>
    </w:p>
    <w:p w14:paraId="6D3FEA3B" w14:textId="174CF963" w:rsidR="00D04E17" w:rsidRPr="00AE0664" w:rsidRDefault="00D04E17" w:rsidP="00282879">
      <w:pPr>
        <w:pStyle w:val="berschrift2"/>
        <w:numPr>
          <w:ilvl w:val="1"/>
          <w:numId w:val="18"/>
        </w:numPr>
        <w:spacing w:after="120"/>
        <w:ind w:left="885" w:rightChars="0" w:right="0" w:hanging="448"/>
        <w:jc w:val="both"/>
      </w:pPr>
      <w:r w:rsidRPr="00AE0664">
        <w:t>Der Auftraggeber erteilt dem Auftragnehmer eine allgemei</w:t>
      </w:r>
      <w:r w:rsidR="00287B84" w:rsidRPr="00AE0664">
        <w:t>ne Erlaubnis gemäß Art. 28 Abs. </w:t>
      </w:r>
      <w:r w:rsidRPr="00AE0664">
        <w:t>2 DSGVO, dass der Auftragnehmer zur Erfüllung seiner vertraglichen Aufgaben Unterauftragnehmer einsetzen darf.</w:t>
      </w:r>
    </w:p>
    <w:p w14:paraId="13FE470A" w14:textId="126648E0" w:rsidR="009C3843" w:rsidRPr="00AE0664" w:rsidRDefault="004C15D1" w:rsidP="00282879">
      <w:pPr>
        <w:pStyle w:val="berschrift2"/>
        <w:numPr>
          <w:ilvl w:val="1"/>
          <w:numId w:val="18"/>
        </w:numPr>
        <w:spacing w:after="120"/>
        <w:ind w:left="885" w:rightChars="0" w:right="0" w:hanging="448"/>
        <w:jc w:val="both"/>
      </w:pPr>
      <w:r w:rsidRPr="00AE0664">
        <w:t>Eine Beauftragung von Unterauf</w:t>
      </w:r>
      <w:r w:rsidR="00356170">
        <w:t>trag</w:t>
      </w:r>
      <w:r w:rsidRPr="00AE0664">
        <w:t xml:space="preserve">nehmern in Drittstaaten darf nur erfolgen, wenn die besonderen Voraussetzungen der Art. 44 ff. </w:t>
      </w:r>
      <w:r w:rsidR="00356170">
        <w:t>DSGVO</w:t>
      </w:r>
      <w:r w:rsidRPr="00AE0664">
        <w:t xml:space="preserve"> erfüllt sind (z.B. Angemessenheitsbeschluss der Kommission, Standarddatenschutzklauseln, genehmigte Verhaltensregeln).</w:t>
      </w:r>
    </w:p>
    <w:p w14:paraId="307639FC" w14:textId="01350767" w:rsidR="004C15D1" w:rsidRPr="00AE0664" w:rsidRDefault="004C15D1" w:rsidP="00282879">
      <w:pPr>
        <w:pStyle w:val="berschrift2"/>
        <w:numPr>
          <w:ilvl w:val="1"/>
          <w:numId w:val="18"/>
        </w:numPr>
        <w:spacing w:after="120"/>
        <w:ind w:left="885" w:rightChars="0" w:right="0" w:hanging="448"/>
        <w:jc w:val="both"/>
      </w:pPr>
      <w:r w:rsidRPr="00AE0664">
        <w:t xml:space="preserve">Der Auftragnehmer informiert den Auftraggeber immer über jede beabsichtigte Änderung in Bezug auf die Hinzuziehung neuer oder die Ersetzung bisheriger Unterauftragnehmer, wodurch der Auftraggeber die Möglichkeit erhält, gegen derartige Änderungen Einspruch zu erheben (§ 28 Abs. 2 Satz 2 </w:t>
      </w:r>
      <w:r w:rsidR="00356170">
        <w:t>DSGVO</w:t>
      </w:r>
      <w:r w:rsidRPr="00AE0664">
        <w:t>).</w:t>
      </w:r>
    </w:p>
    <w:p w14:paraId="3AF3442F" w14:textId="72D98084" w:rsidR="004C15D1" w:rsidRPr="00AE0664" w:rsidRDefault="004C15D1" w:rsidP="00282879">
      <w:pPr>
        <w:pStyle w:val="berschrift2"/>
        <w:numPr>
          <w:ilvl w:val="1"/>
          <w:numId w:val="18"/>
        </w:numPr>
        <w:spacing w:after="120"/>
        <w:ind w:left="885" w:rightChars="0" w:right="0" w:hanging="448"/>
        <w:jc w:val="both"/>
      </w:pPr>
      <w:r w:rsidRPr="00AE0664">
        <w:t xml:space="preserve">Eine Weiterleitung der Daten an den Unterauftragnehmer ist erst zulässig, wenn der Unterauftragnehmer die Verpflichtungen nach Art. 29 und Art. 32 Abs. 4 </w:t>
      </w:r>
      <w:r w:rsidR="00356170">
        <w:t>DSGVO</w:t>
      </w:r>
      <w:r w:rsidRPr="00AE0664">
        <w:t xml:space="preserve"> bezüglich seiner Beschäftigten erfüllt.</w:t>
      </w:r>
    </w:p>
    <w:p w14:paraId="68F0A5F7" w14:textId="77777777" w:rsidR="00DC2004" w:rsidRPr="00AE0664" w:rsidRDefault="00DC2004" w:rsidP="00282879">
      <w:pPr>
        <w:pStyle w:val="berschrift2"/>
        <w:numPr>
          <w:ilvl w:val="1"/>
          <w:numId w:val="18"/>
        </w:numPr>
        <w:spacing w:after="120"/>
        <w:ind w:left="885" w:rightChars="0" w:right="0" w:hanging="448"/>
        <w:jc w:val="both"/>
        <w:rPr>
          <w:color w:val="FF0000"/>
        </w:rPr>
      </w:pPr>
      <w:r w:rsidRPr="00AE0664">
        <w:t>Der Auftragnehmer ist jedoch verpflichtet, zur Gewährleistung des Datenschutzes und der Datensicherheit der Daten des Auftraggebers auch bei ausgelagerten Nebenleistungen angemessene und gesetzeskonforme vertragliche Vereinbarungen sowie Kontrollmaßnahmen zu ergreifen.</w:t>
      </w:r>
    </w:p>
    <w:p w14:paraId="2C5A4C73" w14:textId="5622A23C" w:rsidR="00287B84" w:rsidRPr="00AE0664" w:rsidRDefault="00287B84" w:rsidP="0031443C">
      <w:pPr>
        <w:pStyle w:val="berschrift2"/>
        <w:numPr>
          <w:ilvl w:val="1"/>
          <w:numId w:val="18"/>
        </w:numPr>
        <w:spacing w:after="120"/>
        <w:ind w:left="882" w:right="220" w:hanging="448"/>
        <w:jc w:val="both"/>
        <w:rPr>
          <w:highlight w:val="yellow"/>
        </w:rPr>
      </w:pPr>
      <w:r w:rsidRPr="00AE0664">
        <w:rPr>
          <w:highlight w:val="yellow"/>
        </w:rPr>
        <w:t>Bitte Zutreffendes ankreuzen:</w:t>
      </w:r>
    </w:p>
    <w:p w14:paraId="5A6D96B1" w14:textId="78218AC2" w:rsidR="00DC2004" w:rsidRPr="00AE0664" w:rsidRDefault="00102E55" w:rsidP="0031443C">
      <w:pPr>
        <w:pStyle w:val="berschrift2"/>
        <w:numPr>
          <w:ilvl w:val="0"/>
          <w:numId w:val="0"/>
        </w:numPr>
        <w:spacing w:after="60"/>
        <w:ind w:left="1208" w:right="220" w:hanging="323"/>
      </w:pPr>
      <w:sdt>
        <w:sdtPr>
          <w:id w:val="-1097939325"/>
          <w14:checkbox>
            <w14:checked w14:val="0"/>
            <w14:checkedState w14:val="2612" w14:font="MS Gothic"/>
            <w14:uncheckedState w14:val="2610" w14:font="MS Gothic"/>
          </w14:checkbox>
        </w:sdtPr>
        <w:sdtEndPr/>
        <w:sdtContent>
          <w:r w:rsidR="00CA3933">
            <w:rPr>
              <w:rFonts w:ascii="MS Gothic" w:eastAsia="MS Gothic" w:hAnsi="MS Gothic" w:hint="eastAsia"/>
            </w:rPr>
            <w:t>☐</w:t>
          </w:r>
        </w:sdtContent>
      </w:sdt>
      <w:r w:rsidR="0031443C">
        <w:tab/>
      </w:r>
      <w:r w:rsidR="00DC2004" w:rsidRPr="00AE0664">
        <w:t>Der Auftraggeber stimmt der Beauftragung</w:t>
      </w:r>
      <w:r w:rsidR="00CA3933">
        <w:t xml:space="preserve"> der nachfolgenden Unterauftrag</w:t>
      </w:r>
      <w:r w:rsidR="00DC2004" w:rsidRPr="00AE0664">
        <w:t>nehmer zu</w:t>
      </w:r>
      <w:r w:rsidR="008730CF">
        <w:t xml:space="preserve"> </w:t>
      </w:r>
      <w:r w:rsidR="002072F8" w:rsidRPr="00AE0664">
        <w:t>(wahlweise in Anlagen)</w:t>
      </w:r>
      <w:r w:rsidR="00DC2004" w:rsidRPr="00AE0664">
        <w:t>:</w:t>
      </w:r>
    </w:p>
    <w:tbl>
      <w:tblPr>
        <w:tblStyle w:val="Tabellenraster"/>
        <w:tblW w:w="8231" w:type="dxa"/>
        <w:tblInd w:w="1199" w:type="dxa"/>
        <w:tblLayout w:type="fixed"/>
        <w:tblLook w:val="04A0" w:firstRow="1" w:lastRow="0" w:firstColumn="1" w:lastColumn="0" w:noHBand="0" w:noVBand="1"/>
      </w:tblPr>
      <w:tblGrid>
        <w:gridCol w:w="2569"/>
        <w:gridCol w:w="2069"/>
        <w:gridCol w:w="3593"/>
      </w:tblGrid>
      <w:tr w:rsidR="00DC2004" w:rsidRPr="00AE0664" w14:paraId="4C38FE72" w14:textId="77777777" w:rsidTr="00A229C9">
        <w:tc>
          <w:tcPr>
            <w:tcW w:w="25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49894" w14:textId="77777777" w:rsidR="00CA3933" w:rsidRDefault="00DC2004" w:rsidP="008730CF">
            <w:pPr>
              <w:pStyle w:val="Tabelle"/>
              <w:spacing w:after="120"/>
              <w:rPr>
                <w:rFonts w:ascii="Arial" w:hAnsi="Arial" w:cs="Arial"/>
                <w:color w:val="auto"/>
              </w:rPr>
            </w:pPr>
            <w:r w:rsidRPr="00AE0664">
              <w:rPr>
                <w:rFonts w:ascii="Arial" w:hAnsi="Arial" w:cs="Arial"/>
                <w:color w:val="auto"/>
              </w:rPr>
              <w:t>F</w:t>
            </w:r>
            <w:r w:rsidR="005B5329" w:rsidRPr="00AE0664">
              <w:rPr>
                <w:rFonts w:ascii="Arial" w:hAnsi="Arial" w:cs="Arial"/>
                <w:color w:val="auto"/>
              </w:rPr>
              <w:t xml:space="preserve">irma/ </w:t>
            </w:r>
          </w:p>
          <w:p w14:paraId="393AF119" w14:textId="0501718D" w:rsidR="00DC2004" w:rsidRPr="00AE0664" w:rsidRDefault="00CA3933" w:rsidP="008730CF">
            <w:pPr>
              <w:pStyle w:val="Tabelle"/>
              <w:spacing w:after="120"/>
              <w:rPr>
                <w:rFonts w:ascii="Arial" w:hAnsi="Arial" w:cs="Arial"/>
                <w:color w:val="auto"/>
              </w:rPr>
            </w:pPr>
            <w:r>
              <w:rPr>
                <w:rFonts w:ascii="Arial" w:hAnsi="Arial" w:cs="Arial"/>
                <w:color w:val="auto"/>
              </w:rPr>
              <w:t>Unterauftrag</w:t>
            </w:r>
            <w:r w:rsidR="00DC2004" w:rsidRPr="00AE0664">
              <w:rPr>
                <w:rFonts w:ascii="Arial" w:hAnsi="Arial" w:cs="Arial"/>
                <w:color w:val="auto"/>
              </w:rPr>
              <w:t>nehmer</w:t>
            </w:r>
          </w:p>
        </w:tc>
        <w:tc>
          <w:tcPr>
            <w:tcW w:w="20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01C08" w14:textId="77777777" w:rsidR="00DC2004" w:rsidRPr="00AE0664" w:rsidRDefault="00DC2004" w:rsidP="008730CF">
            <w:pPr>
              <w:pStyle w:val="Tabelle"/>
              <w:spacing w:after="120"/>
              <w:rPr>
                <w:rFonts w:ascii="Arial" w:hAnsi="Arial" w:cs="Arial"/>
                <w:color w:val="auto"/>
              </w:rPr>
            </w:pPr>
            <w:r w:rsidRPr="00AE0664">
              <w:rPr>
                <w:rFonts w:ascii="Arial" w:hAnsi="Arial" w:cs="Arial"/>
                <w:color w:val="auto"/>
              </w:rPr>
              <w:t>Anschrift/Land</w:t>
            </w:r>
          </w:p>
          <w:p w14:paraId="2780317B" w14:textId="77777777" w:rsidR="00DC2004" w:rsidRPr="00AE0664" w:rsidRDefault="00DC2004" w:rsidP="008730CF">
            <w:pPr>
              <w:pStyle w:val="Tabelle"/>
              <w:spacing w:after="120"/>
              <w:rPr>
                <w:rFonts w:ascii="Arial" w:hAnsi="Arial" w:cs="Arial"/>
                <w:color w:val="auto"/>
              </w:rPr>
            </w:pPr>
          </w:p>
        </w:tc>
        <w:tc>
          <w:tcPr>
            <w:tcW w:w="35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6F59A" w14:textId="77777777" w:rsidR="00DC2004" w:rsidRPr="00AE0664" w:rsidRDefault="00DC2004" w:rsidP="008730CF">
            <w:pPr>
              <w:pStyle w:val="Tabelle"/>
              <w:spacing w:after="120"/>
              <w:rPr>
                <w:rFonts w:ascii="Arial" w:hAnsi="Arial" w:cs="Arial"/>
                <w:color w:val="auto"/>
              </w:rPr>
            </w:pPr>
            <w:r w:rsidRPr="00AE0664">
              <w:rPr>
                <w:rFonts w:ascii="Arial" w:hAnsi="Arial" w:cs="Arial"/>
                <w:color w:val="auto"/>
              </w:rPr>
              <w:t>Leistung</w:t>
            </w:r>
          </w:p>
        </w:tc>
      </w:tr>
      <w:tr w:rsidR="00DC2004" w:rsidRPr="00AE0664" w14:paraId="41D1F3EA" w14:textId="77777777" w:rsidTr="00A229C9">
        <w:tc>
          <w:tcPr>
            <w:tcW w:w="2569" w:type="dxa"/>
            <w:tcBorders>
              <w:top w:val="single" w:sz="4" w:space="0" w:color="auto"/>
              <w:left w:val="single" w:sz="4" w:space="0" w:color="auto"/>
              <w:bottom w:val="single" w:sz="4" w:space="0" w:color="auto"/>
              <w:right w:val="single" w:sz="4" w:space="0" w:color="auto"/>
            </w:tcBorders>
          </w:tcPr>
          <w:p w14:paraId="41862BAA" w14:textId="75B53FCF" w:rsidR="00DC2004" w:rsidRPr="008730CF" w:rsidRDefault="00DC2004" w:rsidP="008730CF">
            <w:pPr>
              <w:spacing w:after="120"/>
              <w:jc w:val="both"/>
              <w:rPr>
                <w:rFonts w:eastAsia="Times New Roman" w:cs="Arial"/>
                <w:sz w:val="16"/>
                <w:szCs w:val="16"/>
              </w:rPr>
            </w:pPr>
          </w:p>
        </w:tc>
        <w:tc>
          <w:tcPr>
            <w:tcW w:w="2069" w:type="dxa"/>
            <w:tcBorders>
              <w:top w:val="single" w:sz="4" w:space="0" w:color="auto"/>
              <w:left w:val="single" w:sz="4" w:space="0" w:color="auto"/>
              <w:bottom w:val="single" w:sz="4" w:space="0" w:color="auto"/>
              <w:right w:val="single" w:sz="4" w:space="0" w:color="auto"/>
            </w:tcBorders>
          </w:tcPr>
          <w:p w14:paraId="5345E0D7" w14:textId="56898B63" w:rsidR="00DC2004" w:rsidRPr="008730CF" w:rsidRDefault="00DC2004" w:rsidP="008730CF">
            <w:pPr>
              <w:spacing w:after="120"/>
              <w:jc w:val="both"/>
              <w:rPr>
                <w:rFonts w:eastAsia="Times New Roman" w:cs="Arial"/>
                <w:sz w:val="16"/>
                <w:szCs w:val="16"/>
              </w:rPr>
            </w:pPr>
          </w:p>
        </w:tc>
        <w:tc>
          <w:tcPr>
            <w:tcW w:w="3593" w:type="dxa"/>
            <w:tcBorders>
              <w:top w:val="single" w:sz="4" w:space="0" w:color="auto"/>
              <w:left w:val="single" w:sz="4" w:space="0" w:color="auto"/>
              <w:bottom w:val="single" w:sz="4" w:space="0" w:color="auto"/>
              <w:right w:val="single" w:sz="4" w:space="0" w:color="auto"/>
            </w:tcBorders>
          </w:tcPr>
          <w:p w14:paraId="3ACF67E8" w14:textId="2AB400A5" w:rsidR="00DC2004" w:rsidRPr="008730CF" w:rsidRDefault="00DC2004" w:rsidP="008730CF">
            <w:pPr>
              <w:spacing w:after="120"/>
              <w:jc w:val="both"/>
              <w:rPr>
                <w:rFonts w:eastAsia="Times New Roman" w:cs="Arial"/>
                <w:sz w:val="16"/>
                <w:szCs w:val="16"/>
              </w:rPr>
            </w:pPr>
          </w:p>
        </w:tc>
      </w:tr>
      <w:tr w:rsidR="00DC2004" w:rsidRPr="00AE0664" w14:paraId="260B2495" w14:textId="77777777" w:rsidTr="00A229C9">
        <w:tc>
          <w:tcPr>
            <w:tcW w:w="2569" w:type="dxa"/>
            <w:tcBorders>
              <w:top w:val="single" w:sz="4" w:space="0" w:color="auto"/>
              <w:left w:val="single" w:sz="4" w:space="0" w:color="auto"/>
              <w:bottom w:val="single" w:sz="4" w:space="0" w:color="auto"/>
              <w:right w:val="single" w:sz="4" w:space="0" w:color="auto"/>
            </w:tcBorders>
          </w:tcPr>
          <w:p w14:paraId="2E874089" w14:textId="57C01385" w:rsidR="00DC2004" w:rsidRPr="008730CF" w:rsidRDefault="00DC2004" w:rsidP="008730CF">
            <w:pPr>
              <w:spacing w:after="120"/>
              <w:jc w:val="both"/>
              <w:rPr>
                <w:rFonts w:eastAsia="Times New Roman" w:cs="Arial"/>
                <w:sz w:val="16"/>
                <w:szCs w:val="16"/>
              </w:rPr>
            </w:pPr>
          </w:p>
        </w:tc>
        <w:tc>
          <w:tcPr>
            <w:tcW w:w="2069" w:type="dxa"/>
            <w:tcBorders>
              <w:top w:val="single" w:sz="4" w:space="0" w:color="auto"/>
              <w:left w:val="single" w:sz="4" w:space="0" w:color="auto"/>
              <w:bottom w:val="single" w:sz="4" w:space="0" w:color="auto"/>
              <w:right w:val="single" w:sz="4" w:space="0" w:color="auto"/>
            </w:tcBorders>
          </w:tcPr>
          <w:p w14:paraId="15C38A29" w14:textId="3EC647DF" w:rsidR="00DC2004" w:rsidRPr="008730CF" w:rsidRDefault="00DC2004" w:rsidP="008730CF">
            <w:pPr>
              <w:spacing w:after="120"/>
              <w:jc w:val="both"/>
              <w:rPr>
                <w:rFonts w:eastAsia="Times New Roman" w:cs="Arial"/>
                <w:sz w:val="16"/>
                <w:szCs w:val="16"/>
              </w:rPr>
            </w:pPr>
          </w:p>
        </w:tc>
        <w:tc>
          <w:tcPr>
            <w:tcW w:w="3593" w:type="dxa"/>
            <w:tcBorders>
              <w:top w:val="single" w:sz="4" w:space="0" w:color="auto"/>
              <w:left w:val="single" w:sz="4" w:space="0" w:color="auto"/>
              <w:bottom w:val="single" w:sz="4" w:space="0" w:color="auto"/>
              <w:right w:val="single" w:sz="4" w:space="0" w:color="auto"/>
            </w:tcBorders>
          </w:tcPr>
          <w:p w14:paraId="0997F7D4" w14:textId="455DE927" w:rsidR="00DC2004" w:rsidRPr="008730CF" w:rsidRDefault="00DC2004" w:rsidP="008730CF">
            <w:pPr>
              <w:spacing w:after="120"/>
              <w:jc w:val="both"/>
              <w:rPr>
                <w:rFonts w:eastAsia="Times New Roman" w:cs="Arial"/>
                <w:sz w:val="16"/>
                <w:szCs w:val="16"/>
              </w:rPr>
            </w:pPr>
          </w:p>
        </w:tc>
      </w:tr>
    </w:tbl>
    <w:p w14:paraId="12F9666D" w14:textId="08F1A45E" w:rsidR="005B5329" w:rsidRDefault="00102E55" w:rsidP="0031443C">
      <w:pPr>
        <w:pStyle w:val="berschrift2"/>
        <w:numPr>
          <w:ilvl w:val="0"/>
          <w:numId w:val="0"/>
        </w:numPr>
        <w:ind w:left="1204" w:right="220" w:hanging="322"/>
      </w:pPr>
      <w:sdt>
        <w:sdtPr>
          <w:id w:val="413519214"/>
          <w14:checkbox>
            <w14:checked w14:val="0"/>
            <w14:checkedState w14:val="2612" w14:font="MS Gothic"/>
            <w14:uncheckedState w14:val="2610" w14:font="MS Gothic"/>
          </w14:checkbox>
        </w:sdtPr>
        <w:sdtEndPr/>
        <w:sdtContent>
          <w:r w:rsidR="008730CF" w:rsidRPr="002B15E7">
            <w:rPr>
              <w:rFonts w:ascii="Segoe UI Symbol" w:hAnsi="Segoe UI Symbol" w:cs="Segoe UI Symbol"/>
            </w:rPr>
            <w:t>☐</w:t>
          </w:r>
        </w:sdtContent>
      </w:sdt>
      <w:r w:rsidR="0031443C">
        <w:tab/>
      </w:r>
      <w:r w:rsidR="005B5329" w:rsidRPr="00AE0664">
        <w:t xml:space="preserve">Es </w:t>
      </w:r>
      <w:r w:rsidR="00287B84" w:rsidRPr="00AE0664">
        <w:t xml:space="preserve">sind keine Unterauftragsverhältnisse </w:t>
      </w:r>
      <w:r w:rsidR="005B5329" w:rsidRPr="00AE0664">
        <w:t>vorgesehen. Sollte dies zu einem späteren Zeitpunkt beabsichtigt sein, ist dies vorzeitig dem Auftraggeber mitzuteilen.</w:t>
      </w:r>
    </w:p>
    <w:p w14:paraId="6F9222D9" w14:textId="77777777" w:rsidR="008730CF" w:rsidRPr="00282879" w:rsidRDefault="008730CF" w:rsidP="008730CF">
      <w:pPr>
        <w:rPr>
          <w:sz w:val="28"/>
          <w:lang w:eastAsia="de-DE"/>
        </w:rPr>
      </w:pPr>
    </w:p>
    <w:p w14:paraId="1D2754B7" w14:textId="15F65397" w:rsidR="002C6DE7" w:rsidRDefault="002C6DE7" w:rsidP="0030642F">
      <w:pPr>
        <w:pStyle w:val="berschrift1"/>
        <w:rPr>
          <w:rFonts w:eastAsia="MS Gothic"/>
        </w:rPr>
      </w:pPr>
      <w:r w:rsidRPr="00AE0664">
        <w:rPr>
          <w:rFonts w:eastAsia="MS Gothic"/>
        </w:rPr>
        <w:t>Technis</w:t>
      </w:r>
      <w:r w:rsidR="001A7FA9" w:rsidRPr="00AE0664">
        <w:rPr>
          <w:rFonts w:eastAsia="MS Gothic"/>
        </w:rPr>
        <w:t>ch</w:t>
      </w:r>
      <w:r w:rsidR="00DC2004" w:rsidRPr="00AE0664">
        <w:rPr>
          <w:rFonts w:eastAsia="MS Gothic"/>
        </w:rPr>
        <w:t>-organisatorische Maßnahmen</w:t>
      </w:r>
    </w:p>
    <w:p w14:paraId="25F183E0" w14:textId="77777777" w:rsidR="00296E0D" w:rsidRPr="00296E0D" w:rsidRDefault="00296E0D" w:rsidP="00296E0D">
      <w:pPr>
        <w:rPr>
          <w:sz w:val="8"/>
          <w:lang w:eastAsia="de-DE"/>
        </w:rPr>
      </w:pPr>
    </w:p>
    <w:p w14:paraId="08E9A023" w14:textId="317BEBF7" w:rsidR="009A46BB" w:rsidRPr="00AE0664" w:rsidRDefault="00356170" w:rsidP="00282879">
      <w:pPr>
        <w:pStyle w:val="berschrift2"/>
        <w:numPr>
          <w:ilvl w:val="1"/>
          <w:numId w:val="31"/>
        </w:numPr>
        <w:spacing w:after="120"/>
        <w:ind w:left="907" w:rightChars="0" w:right="0" w:hanging="459"/>
        <w:jc w:val="both"/>
      </w:pPr>
      <w:r>
        <w:t>Der Auftrag</w:t>
      </w:r>
      <w:r w:rsidR="009A46BB" w:rsidRPr="00AE0664">
        <w:t>nehmer hat die Umsetzung der im Vorfeld der Auftragsvergabe vereinbarten erforderlichen technischen und organisatorischen Maßnahmen vor Beginn der Verarbeitung, insbesondere hinsichtlich der konkreten Auftragsdurchf</w:t>
      </w:r>
      <w:r w:rsidR="002072F8" w:rsidRPr="00AE0664">
        <w:t xml:space="preserve">ührung zu dokumentieren und dem </w:t>
      </w:r>
      <w:r w:rsidR="009A46BB" w:rsidRPr="00AE0664">
        <w:t xml:space="preserve">Auftraggeber zur Prüfung zu übergeben. Die umzusetzenden technischen und organisatorischen Maßnahmen sind am Ende dieses Vertrags dargestellt </w:t>
      </w:r>
      <w:r w:rsidR="005B5329" w:rsidRPr="00AE0664">
        <w:t>(Anlage 1</w:t>
      </w:r>
      <w:r w:rsidR="009A46BB" w:rsidRPr="00AE0664">
        <w:t>). Soweit die Prüfung/</w:t>
      </w:r>
      <w:r w:rsidR="002F4499">
        <w:t xml:space="preserve"> </w:t>
      </w:r>
      <w:r w:rsidR="009A46BB" w:rsidRPr="00AE0664">
        <w:t xml:space="preserve">ein Audit </w:t>
      </w:r>
      <w:r w:rsidR="009A46BB" w:rsidRPr="00AE0664">
        <w:lastRenderedPageBreak/>
        <w:t>des Auftraggebers einen Anpassungsbedarf ergibt, ist dieser einvernehmlich umzusetzen und zu dokumentieren.</w:t>
      </w:r>
    </w:p>
    <w:p w14:paraId="05B12646" w14:textId="3A6F86AA" w:rsidR="009A46BB" w:rsidRPr="00AE0664" w:rsidRDefault="00356170" w:rsidP="00282879">
      <w:pPr>
        <w:pStyle w:val="berschrift2"/>
        <w:numPr>
          <w:ilvl w:val="1"/>
          <w:numId w:val="31"/>
        </w:numPr>
        <w:spacing w:after="120"/>
        <w:ind w:left="907" w:rightChars="0" w:right="0" w:hanging="459"/>
        <w:jc w:val="both"/>
      </w:pPr>
      <w:r>
        <w:t>Der Auftragn</w:t>
      </w:r>
      <w:r w:rsidR="009A46BB" w:rsidRPr="00AE0664">
        <w:t>ehmer hat die Sicherheit gem. Art. 28 Abs. 3</w:t>
      </w:r>
      <w:r w:rsidR="001855AF" w:rsidRPr="00AE0664">
        <w:t xml:space="preserve"> Satz 2</w:t>
      </w:r>
      <w:r w:rsidR="009A46BB" w:rsidRPr="00AE0664">
        <w:t xml:space="preserve"> lit. c, 32 </w:t>
      </w:r>
      <w:r>
        <w:t>DS</w:t>
      </w:r>
      <w:r w:rsidR="009A46BB" w:rsidRPr="00AE0664">
        <w:t xml:space="preserve">GVO insbesondere in Verbindung mit Art. 5 Abs. 1, Abs. 2 </w:t>
      </w:r>
      <w:r>
        <w:t>DS</w:t>
      </w:r>
      <w:r w:rsidR="009A46BB" w:rsidRPr="00AE0664">
        <w:t xml:space="preserve">GVO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w:t>
      </w:r>
      <w:r>
        <w:t>DS</w:t>
      </w:r>
      <w:r w:rsidR="009A46BB" w:rsidRPr="00AE0664">
        <w:t>GVO zu berücksichtigen.</w:t>
      </w:r>
    </w:p>
    <w:p w14:paraId="781610CF" w14:textId="46A89A19" w:rsidR="009A46BB" w:rsidRPr="00AE0664" w:rsidRDefault="009A46BB" w:rsidP="00282879">
      <w:pPr>
        <w:pStyle w:val="berschrift2"/>
        <w:numPr>
          <w:ilvl w:val="1"/>
          <w:numId w:val="31"/>
        </w:numPr>
        <w:spacing w:after="120"/>
        <w:ind w:left="907" w:rightChars="0" w:right="0" w:hanging="459"/>
        <w:jc w:val="both"/>
      </w:pPr>
      <w:r w:rsidRPr="00AE0664">
        <w:t>Die technischen und organisatorischen Maßnahmen unterliegen dem technischen Fortschritt und der Weiterentwicklung. Insoweit ist es dem Auftragnehmer gestattet, alternative adäquate Maßnahmen umzusetzen. Dabei darf das Sicherheitsniveau der festgelegten Maßnahmen nicht unterschritten werden. Wesentliche Änderungen sind zu dokumentieren. Darüber hinaus beobachtet der Auftragnehmer die technische</w:t>
      </w:r>
      <w:r w:rsidR="002072F8" w:rsidRPr="00AE0664">
        <w:t xml:space="preserve"> </w:t>
      </w:r>
      <w:r w:rsidRPr="00AE0664">
        <w:t>Entwicklung und schlägt ggf. notwendige Anpassungen der technisch-organisatorischen Maßnahmen vor.</w:t>
      </w:r>
    </w:p>
    <w:p w14:paraId="4D2C8DFE" w14:textId="77777777" w:rsidR="002072F8" w:rsidRPr="00AE0664" w:rsidRDefault="002072F8" w:rsidP="00AE0664">
      <w:pPr>
        <w:spacing w:line="240" w:lineRule="auto"/>
        <w:rPr>
          <w:rFonts w:cs="Arial"/>
          <w:lang w:eastAsia="de-DE"/>
        </w:rPr>
      </w:pPr>
    </w:p>
    <w:p w14:paraId="018FDD0C" w14:textId="4E4DA0CE" w:rsidR="009A46BB" w:rsidRDefault="009A46BB" w:rsidP="0030642F">
      <w:pPr>
        <w:pStyle w:val="berschrift1"/>
      </w:pPr>
      <w:r w:rsidRPr="00AE0664">
        <w:t xml:space="preserve">Verpflichtung des Auftragnehmers nach Beendigung des Auftrags, Art. 28 Abs. </w:t>
      </w:r>
      <w:r w:rsidR="002072F8" w:rsidRPr="00AE0664">
        <w:t> 3</w:t>
      </w:r>
      <w:r w:rsidRPr="00AE0664">
        <w:t xml:space="preserve"> Satz 2 lit. g </w:t>
      </w:r>
      <w:r w:rsidR="00356170">
        <w:t>DSGVO</w:t>
      </w:r>
    </w:p>
    <w:p w14:paraId="4FF18BDE" w14:textId="77777777" w:rsidR="00296E0D" w:rsidRPr="004D0161" w:rsidRDefault="00296E0D" w:rsidP="00296E0D">
      <w:pPr>
        <w:rPr>
          <w:sz w:val="14"/>
          <w:lang w:eastAsia="de-DE"/>
        </w:rPr>
      </w:pPr>
    </w:p>
    <w:p w14:paraId="071FD4FA" w14:textId="77777777" w:rsidR="009A46BB" w:rsidRPr="00AE0664" w:rsidRDefault="009A46BB" w:rsidP="00282879">
      <w:pPr>
        <w:pStyle w:val="berschrift2"/>
        <w:numPr>
          <w:ilvl w:val="1"/>
          <w:numId w:val="36"/>
        </w:numPr>
        <w:spacing w:after="120"/>
        <w:ind w:left="913" w:rightChars="0" w:right="0" w:hanging="476"/>
        <w:jc w:val="both"/>
      </w:pPr>
      <w:r w:rsidRPr="00AE0664">
        <w:t>Nach Abschluss der vertraglich vereinbarten Arbeiten oder früher nach Aufforderung durch den Auftraggeber, spätestens mit Beendigung der Leistungsvereinbarung, hat der Auftragnehmer sämtliche in seinen Besitz gelangten Daten, Unterlagen und erstellte Verarbeitungs- oder Nutzungsergebnisse, die im Zusammenhang mit dem Auftragsverhältnis stehen, dem Auftraggeber auszuhändigen oder nach vorheriger Zustimmung datenschutzgerecht zu vernichten. Gleiches gilt für Test- und Ausschussmaterial. Das Protokoll der Löschung ist auf Anforderung vorzulegen.</w:t>
      </w:r>
    </w:p>
    <w:p w14:paraId="6B3A3676" w14:textId="078B354E" w:rsidR="009A46BB" w:rsidRPr="00AE0664" w:rsidRDefault="009A46BB" w:rsidP="00282879">
      <w:pPr>
        <w:pStyle w:val="berschrift2"/>
        <w:numPr>
          <w:ilvl w:val="1"/>
          <w:numId w:val="36"/>
        </w:numPr>
        <w:spacing w:after="120"/>
        <w:ind w:left="913" w:rightChars="0" w:right="0" w:hanging="476"/>
        <w:jc w:val="both"/>
      </w:pPr>
      <w:r w:rsidRPr="00AE0664">
        <w:t>Dokumentationen, die dem Nachweis der auftrags- und ordnungsgemäßen Datenverarbeitung dienen, sind durch den Auftragnehmer entsprechend der jeweiligen</w:t>
      </w:r>
      <w:r w:rsidR="001A2E6D" w:rsidRPr="00AE0664">
        <w:t xml:space="preserve"> </w:t>
      </w:r>
      <w:r w:rsidRPr="00AE0664">
        <w:t>Aufbewahrungsfristen über das Vertragsende hinaus aufzubewahren. Er kann sie zu seiner Entlastung bei Vertragsende dem Auftraggeber übergeben.</w:t>
      </w:r>
    </w:p>
    <w:p w14:paraId="0288AE68" w14:textId="77777777" w:rsidR="001A2E6D" w:rsidRPr="00AE0664" w:rsidRDefault="001A2E6D" w:rsidP="00AE0664">
      <w:pPr>
        <w:spacing w:line="240" w:lineRule="auto"/>
        <w:rPr>
          <w:rFonts w:cs="Arial"/>
          <w:lang w:eastAsia="de-DE"/>
        </w:rPr>
      </w:pPr>
    </w:p>
    <w:p w14:paraId="334848B0" w14:textId="459808ED" w:rsidR="009A46BB" w:rsidRDefault="00AC6A2C" w:rsidP="0030642F">
      <w:pPr>
        <w:pStyle w:val="berschrift1"/>
      </w:pPr>
      <w:r>
        <w:t xml:space="preserve"> </w:t>
      </w:r>
      <w:r w:rsidR="009A46BB" w:rsidRPr="00AE0664">
        <w:t>Haftung</w:t>
      </w:r>
    </w:p>
    <w:p w14:paraId="7D734537" w14:textId="77777777" w:rsidR="00296E0D" w:rsidRPr="00296E0D" w:rsidRDefault="00296E0D" w:rsidP="00296E0D">
      <w:pPr>
        <w:rPr>
          <w:sz w:val="8"/>
          <w:lang w:eastAsia="de-DE"/>
        </w:rPr>
      </w:pPr>
    </w:p>
    <w:p w14:paraId="31D4795B" w14:textId="06F19F3A" w:rsidR="009A46BB" w:rsidRDefault="009A46BB" w:rsidP="00282879">
      <w:pPr>
        <w:pStyle w:val="Flietext"/>
        <w:spacing w:after="100" w:afterAutospacing="1" w:line="240" w:lineRule="auto"/>
        <w:ind w:left="505"/>
        <w:rPr>
          <w:rFonts w:ascii="Arial" w:hAnsi="Arial" w:cs="Arial"/>
        </w:rPr>
      </w:pPr>
      <w:r w:rsidRPr="00296E0D">
        <w:rPr>
          <w:rFonts w:ascii="Arial" w:eastAsia="MS Gothic" w:hAnsi="Arial" w:cs="Arial"/>
        </w:rPr>
        <w:t>Haftungsansprüche</w:t>
      </w:r>
      <w:r w:rsidRPr="00296E0D">
        <w:rPr>
          <w:rFonts w:ascii="Arial" w:hAnsi="Arial" w:cs="Arial"/>
        </w:rPr>
        <w:t xml:space="preserve"> nach den allgemeinen Gesetzen bleiben unberührt. </w:t>
      </w:r>
      <w:r w:rsidR="009C3843" w:rsidRPr="00296E0D">
        <w:rPr>
          <w:rFonts w:ascii="Arial" w:hAnsi="Arial" w:cs="Arial"/>
        </w:rPr>
        <w:t>Auf Art</w:t>
      </w:r>
      <w:r w:rsidR="003352AE" w:rsidRPr="00296E0D">
        <w:rPr>
          <w:rFonts w:ascii="Arial" w:hAnsi="Arial" w:cs="Arial"/>
        </w:rPr>
        <w:t>ikel</w:t>
      </w:r>
      <w:r w:rsidR="009C3843" w:rsidRPr="00296E0D">
        <w:rPr>
          <w:rFonts w:ascii="Arial" w:hAnsi="Arial" w:cs="Arial"/>
        </w:rPr>
        <w:t xml:space="preserve"> 82 </w:t>
      </w:r>
      <w:r w:rsidR="00356170">
        <w:rPr>
          <w:rFonts w:ascii="Arial" w:hAnsi="Arial" w:cs="Arial"/>
        </w:rPr>
        <w:t>DSGVO</w:t>
      </w:r>
      <w:r w:rsidR="009C3843" w:rsidRPr="00296E0D">
        <w:rPr>
          <w:rFonts w:ascii="Arial" w:hAnsi="Arial" w:cs="Arial"/>
        </w:rPr>
        <w:t xml:space="preserve"> wird hingewiesen</w:t>
      </w:r>
      <w:r w:rsidR="003352AE" w:rsidRPr="00296E0D">
        <w:rPr>
          <w:rFonts w:ascii="Arial" w:hAnsi="Arial" w:cs="Arial"/>
        </w:rPr>
        <w:t>/</w:t>
      </w:r>
      <w:r w:rsidR="00296E0D">
        <w:rPr>
          <w:rFonts w:ascii="Arial" w:hAnsi="Arial" w:cs="Arial"/>
        </w:rPr>
        <w:t xml:space="preserve"> </w:t>
      </w:r>
      <w:r w:rsidR="003352AE" w:rsidRPr="00296E0D">
        <w:rPr>
          <w:rFonts w:ascii="Arial" w:hAnsi="Arial" w:cs="Arial"/>
        </w:rPr>
        <w:t>verwiesen</w:t>
      </w:r>
      <w:r w:rsidR="009C3843" w:rsidRPr="00296E0D">
        <w:rPr>
          <w:rFonts w:ascii="Arial" w:hAnsi="Arial" w:cs="Arial"/>
        </w:rPr>
        <w:t>.</w:t>
      </w:r>
    </w:p>
    <w:p w14:paraId="7E7634F4" w14:textId="77777777" w:rsidR="004D0161" w:rsidRPr="00296E0D" w:rsidRDefault="004D0161" w:rsidP="004D0161">
      <w:pPr>
        <w:pStyle w:val="Flietext"/>
        <w:spacing w:after="100" w:afterAutospacing="1" w:line="240" w:lineRule="auto"/>
        <w:ind w:left="504" w:right="192"/>
        <w:rPr>
          <w:rFonts w:ascii="Arial" w:hAnsi="Arial" w:cs="Arial"/>
        </w:rPr>
      </w:pPr>
    </w:p>
    <w:p w14:paraId="3F40537A" w14:textId="67DC0172" w:rsidR="00A627F8" w:rsidRDefault="00AC6A2C" w:rsidP="0030642F">
      <w:pPr>
        <w:pStyle w:val="berschrift1"/>
      </w:pPr>
      <w:r>
        <w:t xml:space="preserve"> </w:t>
      </w:r>
      <w:r w:rsidR="00A627F8" w:rsidRPr="00AE0664">
        <w:t>Sonstiges</w:t>
      </w:r>
    </w:p>
    <w:p w14:paraId="16D781B9" w14:textId="77777777" w:rsidR="00296E0D" w:rsidRPr="00296E0D" w:rsidRDefault="00296E0D" w:rsidP="00296E0D">
      <w:pPr>
        <w:rPr>
          <w:sz w:val="8"/>
          <w:lang w:eastAsia="de-DE"/>
        </w:rPr>
      </w:pPr>
    </w:p>
    <w:p w14:paraId="6A7DF455" w14:textId="19493EC3" w:rsidR="002072F8" w:rsidRPr="00AE0664" w:rsidRDefault="00A627F8" w:rsidP="00282879">
      <w:pPr>
        <w:pStyle w:val="berschrift2"/>
        <w:numPr>
          <w:ilvl w:val="1"/>
          <w:numId w:val="38"/>
        </w:numPr>
        <w:spacing w:after="120"/>
        <w:ind w:left="1026" w:rightChars="0" w:right="0" w:hanging="544"/>
        <w:jc w:val="both"/>
      </w:pPr>
      <w:r w:rsidRPr="00AE0664">
        <w:t xml:space="preserve">Sollten die Daten des Auftraggebers beim Auftragnehmer durch Pfändung oder Beschlagnahme, durch ein Insolvenz- oder Vergleichsverfahren oder durch sonstige Ergebnisse oder Maßnahmen Dritter gefährdet werden, so hat der Auftragnehmer den Auftraggeber unverzüglich darüber zu informieren. Der Auftragnehmer wird alle in diesem Zusammenhang Verantwortlichen unverzüglich darüber informieren, dass die Hoheit und das Eigentum an den </w:t>
      </w:r>
      <w:r w:rsidRPr="00AE0664">
        <w:lastRenderedPageBreak/>
        <w:t>Daten ausschließlich beim Auftraggeber als „Verantwortlicher“ im Sinne der Datenschutz-Grundverordnung liegen.</w:t>
      </w:r>
    </w:p>
    <w:p w14:paraId="3DD032EB" w14:textId="00DF345C" w:rsidR="00A627F8" w:rsidRPr="00AE0664" w:rsidRDefault="00A627F8" w:rsidP="00282879">
      <w:pPr>
        <w:pStyle w:val="berschrift2"/>
        <w:numPr>
          <w:ilvl w:val="1"/>
          <w:numId w:val="38"/>
        </w:numPr>
        <w:spacing w:after="120"/>
        <w:ind w:left="1054" w:rightChars="0" w:right="0" w:hanging="544"/>
        <w:jc w:val="both"/>
      </w:pPr>
      <w:r w:rsidRPr="00AE0664">
        <w:t>Die Einrede des Zurückbehaltungsrecht</w:t>
      </w:r>
      <w:r w:rsidR="001855AF" w:rsidRPr="00AE0664">
        <w:t>s</w:t>
      </w:r>
      <w:r w:rsidRPr="00AE0664">
        <w:t xml:space="preserve"> i.S.v. § 273 BGB wird hinsichtlich des Anspruches auf Rückgabe der verarbeiteten Daten und der zugehörigen Datenträger ausgeschlossen.</w:t>
      </w:r>
    </w:p>
    <w:p w14:paraId="3B1D2B87" w14:textId="71B2A540" w:rsidR="003352AE" w:rsidRPr="00AE0664" w:rsidRDefault="002072F8" w:rsidP="00282879">
      <w:pPr>
        <w:pStyle w:val="berschrift2"/>
        <w:numPr>
          <w:ilvl w:val="1"/>
          <w:numId w:val="38"/>
        </w:numPr>
        <w:spacing w:after="120"/>
        <w:ind w:left="1054" w:rightChars="0" w:right="0" w:hanging="544"/>
        <w:jc w:val="both"/>
      </w:pPr>
      <w:r w:rsidRPr="00AE0664">
        <w:t>G</w:t>
      </w:r>
      <w:r w:rsidR="003352AE" w:rsidRPr="00AE0664">
        <w:t>erichtsstand ist Borken.</w:t>
      </w:r>
    </w:p>
    <w:p w14:paraId="0DFD15D3" w14:textId="26286CFB" w:rsidR="003352AE" w:rsidRPr="00AE0664" w:rsidRDefault="003352AE" w:rsidP="00282879">
      <w:pPr>
        <w:pStyle w:val="berschrift2"/>
        <w:numPr>
          <w:ilvl w:val="1"/>
          <w:numId w:val="38"/>
        </w:numPr>
        <w:spacing w:after="120"/>
        <w:ind w:left="1054" w:rightChars="0" w:right="0" w:hanging="544"/>
        <w:jc w:val="both"/>
      </w:pPr>
      <w:r w:rsidRPr="00AE0664">
        <w:t>Vereinbarungen zu den technischen und organisatorischen Maßnahmen sowie Kontroll-</w:t>
      </w:r>
      <w:r w:rsidR="002F4499">
        <w:t xml:space="preserve"> </w:t>
      </w:r>
      <w:r w:rsidRPr="00AE0664">
        <w:t>und Prü</w:t>
      </w:r>
      <w:r w:rsidRPr="00AE0664">
        <w:softHyphen/>
        <w:t>fungsunterlagen (auch zu Subunternehmen) sind von beiden Vertragspartnern für ihre Geltungsdau</w:t>
      </w:r>
      <w:r w:rsidRPr="00AE0664">
        <w:softHyphen/>
        <w:t xml:space="preserve">er und anschließend noch für drei volle Kalenderjahre aufzubewahren. </w:t>
      </w:r>
    </w:p>
    <w:p w14:paraId="36F4972C" w14:textId="123A7BB5" w:rsidR="003352AE" w:rsidRPr="00AE0664" w:rsidRDefault="003352AE" w:rsidP="00AE0664">
      <w:pPr>
        <w:spacing w:line="240" w:lineRule="auto"/>
        <w:rPr>
          <w:rFonts w:cs="Arial"/>
          <w:lang w:eastAsia="de-DE"/>
        </w:rPr>
      </w:pPr>
    </w:p>
    <w:p w14:paraId="654E044D" w14:textId="063E5FD0" w:rsidR="00A627F8" w:rsidRPr="00AE0664" w:rsidRDefault="00E60696" w:rsidP="0030642F">
      <w:pPr>
        <w:pStyle w:val="berschrift1"/>
      </w:pPr>
      <w:r>
        <w:t xml:space="preserve"> </w:t>
      </w:r>
      <w:r w:rsidR="00A627F8" w:rsidRPr="00AE0664">
        <w:t>Wirksamkeit der Vereinbarung</w:t>
      </w:r>
    </w:p>
    <w:p w14:paraId="58A6C660" w14:textId="77777777" w:rsidR="00E60696" w:rsidRDefault="00E60696" w:rsidP="00AE0664">
      <w:pPr>
        <w:pStyle w:val="Flietext"/>
        <w:spacing w:after="100" w:afterAutospacing="1" w:line="240" w:lineRule="auto"/>
        <w:ind w:left="546"/>
        <w:rPr>
          <w:rFonts w:ascii="Arial" w:hAnsi="Arial" w:cs="Arial"/>
        </w:rPr>
      </w:pPr>
    </w:p>
    <w:p w14:paraId="35DCFF76" w14:textId="0589FCD5" w:rsidR="003352AE" w:rsidRDefault="00A627F8" w:rsidP="00282879">
      <w:pPr>
        <w:pStyle w:val="Flietext"/>
        <w:spacing w:after="100" w:afterAutospacing="1" w:line="240" w:lineRule="auto"/>
        <w:ind w:left="505"/>
        <w:rPr>
          <w:rFonts w:ascii="Arial" w:hAnsi="Arial" w:cs="Arial"/>
        </w:rPr>
      </w:pPr>
      <w:r w:rsidRPr="00AE0664">
        <w:rPr>
          <w:rFonts w:ascii="Arial" w:hAnsi="Arial" w:cs="Arial"/>
        </w:rPr>
        <w:t>Diese Vereinbarung bleibt auch bei rechtlicher Unwirksamkeit einzelner Punkte in seinen übrigen Teilen verbindlich. Unwirksame Bestimmungen sind von den Parteien durch wirksame zu ersetzen, die dem gewollten Zweck möglichst nahekommen. Entsprechendes gilt im Falle einer Vertragslücke.</w:t>
      </w:r>
    </w:p>
    <w:p w14:paraId="24534C17" w14:textId="103BDE16" w:rsidR="00E60696" w:rsidRDefault="00E60696" w:rsidP="00E60696">
      <w:pPr>
        <w:pStyle w:val="Flietext"/>
        <w:spacing w:after="100" w:afterAutospacing="1" w:line="240" w:lineRule="auto"/>
        <w:ind w:left="504"/>
        <w:rPr>
          <w:rFonts w:ascii="Arial" w:hAnsi="Arial" w:cs="Arial"/>
        </w:rPr>
      </w:pPr>
    </w:p>
    <w:p w14:paraId="63C3A000" w14:textId="77777777" w:rsidR="00E60696" w:rsidRPr="00AE0664" w:rsidRDefault="00E60696" w:rsidP="00E60696">
      <w:pPr>
        <w:pStyle w:val="Flietext"/>
        <w:spacing w:after="100" w:afterAutospacing="1" w:line="240" w:lineRule="auto"/>
        <w:ind w:left="504"/>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4"/>
        <w:gridCol w:w="4712"/>
      </w:tblGrid>
      <w:tr w:rsidR="003352AE" w:rsidRPr="00AE0664" w14:paraId="213B78CE" w14:textId="77777777" w:rsidTr="00630C8C">
        <w:tc>
          <w:tcPr>
            <w:tcW w:w="4694" w:type="dxa"/>
          </w:tcPr>
          <w:p w14:paraId="43A74DFE" w14:textId="77777777" w:rsidR="003352AE" w:rsidRPr="00AE0664" w:rsidRDefault="003352AE" w:rsidP="00AE0664">
            <w:pPr>
              <w:pStyle w:val="CM1"/>
              <w:jc w:val="both"/>
              <w:rPr>
                <w:rFonts w:ascii="Arial" w:hAnsi="Arial" w:cs="Arial"/>
                <w:sz w:val="22"/>
                <w:szCs w:val="22"/>
              </w:rPr>
            </w:pPr>
            <w:r w:rsidRPr="00AE0664">
              <w:rPr>
                <w:rFonts w:ascii="Arial" w:hAnsi="Arial" w:cs="Arial"/>
                <w:b/>
                <w:color w:val="000000"/>
                <w:sz w:val="22"/>
                <w:szCs w:val="22"/>
              </w:rPr>
              <w:t>Auftraggeber</w:t>
            </w:r>
          </w:p>
        </w:tc>
        <w:tc>
          <w:tcPr>
            <w:tcW w:w="4712" w:type="dxa"/>
          </w:tcPr>
          <w:p w14:paraId="0467E7FD" w14:textId="77777777" w:rsidR="003352AE" w:rsidRPr="00AE0664" w:rsidRDefault="003352AE" w:rsidP="00AE0664">
            <w:pPr>
              <w:pStyle w:val="CM1"/>
              <w:jc w:val="both"/>
              <w:rPr>
                <w:rFonts w:ascii="Arial" w:hAnsi="Arial" w:cs="Arial"/>
                <w:sz w:val="22"/>
                <w:szCs w:val="22"/>
              </w:rPr>
            </w:pPr>
            <w:r w:rsidRPr="00AE0664">
              <w:rPr>
                <w:rFonts w:ascii="Arial" w:hAnsi="Arial" w:cs="Arial"/>
                <w:b/>
                <w:color w:val="000000"/>
                <w:sz w:val="22"/>
                <w:szCs w:val="22"/>
              </w:rPr>
              <w:t xml:space="preserve">Auftragnehmer </w:t>
            </w:r>
          </w:p>
        </w:tc>
      </w:tr>
      <w:tr w:rsidR="003352AE" w:rsidRPr="00AE0664" w14:paraId="5E7C135C" w14:textId="77777777" w:rsidTr="00630C8C">
        <w:tc>
          <w:tcPr>
            <w:tcW w:w="4694" w:type="dxa"/>
          </w:tcPr>
          <w:p w14:paraId="10507B71" w14:textId="77777777" w:rsidR="003352AE" w:rsidRPr="00AE0664" w:rsidRDefault="003352AE" w:rsidP="00AE0664">
            <w:pPr>
              <w:pStyle w:val="CM1"/>
              <w:jc w:val="both"/>
              <w:rPr>
                <w:rFonts w:ascii="Arial" w:hAnsi="Arial" w:cs="Arial"/>
                <w:color w:val="000000"/>
                <w:sz w:val="22"/>
                <w:szCs w:val="22"/>
              </w:rPr>
            </w:pPr>
            <w:r w:rsidRPr="00AE0664">
              <w:rPr>
                <w:rFonts w:ascii="Arial" w:hAnsi="Arial" w:cs="Arial"/>
                <w:color w:val="000000"/>
                <w:sz w:val="22"/>
                <w:szCs w:val="22"/>
              </w:rPr>
              <w:t>Borken,</w:t>
            </w:r>
            <w:r w:rsidR="0021681C" w:rsidRPr="00AE0664">
              <w:rPr>
                <w:rFonts w:ascii="Arial" w:hAnsi="Arial" w:cs="Arial"/>
                <w:color w:val="000000"/>
                <w:sz w:val="22"/>
                <w:szCs w:val="22"/>
              </w:rPr>
              <w:t xml:space="preserve"> </w:t>
            </w:r>
          </w:p>
          <w:p w14:paraId="472DE981" w14:textId="77777777" w:rsidR="00630C8C" w:rsidRPr="00AE0664" w:rsidRDefault="00630C8C" w:rsidP="00AE0664">
            <w:pPr>
              <w:pStyle w:val="Default"/>
              <w:rPr>
                <w:rFonts w:ascii="Arial" w:hAnsi="Arial" w:cs="Arial"/>
                <w:lang w:eastAsia="de-DE"/>
              </w:rPr>
            </w:pPr>
          </w:p>
          <w:p w14:paraId="61D23D8C" w14:textId="77777777" w:rsidR="00630C8C" w:rsidRPr="00AE0664" w:rsidRDefault="00630C8C" w:rsidP="00AE0664">
            <w:pPr>
              <w:pStyle w:val="Default"/>
              <w:rPr>
                <w:rFonts w:ascii="Arial" w:hAnsi="Arial" w:cs="Arial"/>
                <w:lang w:eastAsia="de-DE"/>
              </w:rPr>
            </w:pPr>
          </w:p>
          <w:p w14:paraId="5E7FCFC0" w14:textId="0976B0EE" w:rsidR="00630C8C" w:rsidRDefault="00630C8C" w:rsidP="00AE0664">
            <w:pPr>
              <w:pStyle w:val="Default"/>
              <w:rPr>
                <w:rFonts w:ascii="Arial" w:hAnsi="Arial" w:cs="Arial"/>
                <w:lang w:eastAsia="de-DE"/>
              </w:rPr>
            </w:pPr>
          </w:p>
          <w:p w14:paraId="296E4639" w14:textId="77777777" w:rsidR="00E60696" w:rsidRPr="00AE0664" w:rsidRDefault="00E60696" w:rsidP="00AE0664">
            <w:pPr>
              <w:pStyle w:val="Default"/>
              <w:rPr>
                <w:rFonts w:ascii="Arial" w:hAnsi="Arial" w:cs="Arial"/>
                <w:lang w:eastAsia="de-DE"/>
              </w:rPr>
            </w:pPr>
          </w:p>
          <w:p w14:paraId="3D3D08EF" w14:textId="77777777" w:rsidR="00630C8C" w:rsidRPr="00AE0664" w:rsidRDefault="00630C8C" w:rsidP="00AE0664">
            <w:pPr>
              <w:pStyle w:val="Default"/>
              <w:rPr>
                <w:rFonts w:ascii="Arial" w:hAnsi="Arial" w:cs="Arial"/>
                <w:lang w:eastAsia="de-DE"/>
              </w:rPr>
            </w:pPr>
          </w:p>
          <w:p w14:paraId="01962A8A" w14:textId="00D66DC0" w:rsidR="00630C8C" w:rsidRPr="00AE0664" w:rsidRDefault="00630C8C" w:rsidP="00AE0664">
            <w:pPr>
              <w:pStyle w:val="Default"/>
              <w:rPr>
                <w:rFonts w:ascii="Arial" w:hAnsi="Arial" w:cs="Arial"/>
                <w:lang w:eastAsia="de-DE"/>
              </w:rPr>
            </w:pPr>
          </w:p>
        </w:tc>
        <w:tc>
          <w:tcPr>
            <w:tcW w:w="4712" w:type="dxa"/>
          </w:tcPr>
          <w:p w14:paraId="78EAB058" w14:textId="06B2A711" w:rsidR="003352AE" w:rsidRPr="00AE0664" w:rsidRDefault="003352AE" w:rsidP="00AE0664">
            <w:pPr>
              <w:pStyle w:val="CM1"/>
              <w:jc w:val="both"/>
              <w:rPr>
                <w:rFonts w:ascii="Arial" w:hAnsi="Arial" w:cs="Arial"/>
                <w:color w:val="000000"/>
                <w:sz w:val="22"/>
                <w:szCs w:val="22"/>
              </w:rPr>
            </w:pPr>
            <w:r w:rsidRPr="00AE0664">
              <w:rPr>
                <w:rFonts w:ascii="Arial" w:hAnsi="Arial" w:cs="Arial"/>
                <w:color w:val="000000"/>
                <w:sz w:val="22"/>
                <w:szCs w:val="22"/>
                <w:highlight w:val="yellow"/>
              </w:rPr>
              <w:t>Ort</w:t>
            </w:r>
            <w:r w:rsidRPr="00AE0664">
              <w:rPr>
                <w:rFonts w:ascii="Arial" w:hAnsi="Arial" w:cs="Arial"/>
                <w:color w:val="000000"/>
                <w:sz w:val="22"/>
                <w:szCs w:val="22"/>
              </w:rPr>
              <w:t xml:space="preserve">, </w:t>
            </w:r>
          </w:p>
        </w:tc>
      </w:tr>
      <w:tr w:rsidR="003352AE" w:rsidRPr="00AE0664" w14:paraId="5E625CF2" w14:textId="77777777" w:rsidTr="00630C8C">
        <w:tc>
          <w:tcPr>
            <w:tcW w:w="4694" w:type="dxa"/>
          </w:tcPr>
          <w:p w14:paraId="58FF8B4F" w14:textId="77777777" w:rsidR="003352AE" w:rsidRPr="00AE0664" w:rsidRDefault="003352AE" w:rsidP="00AE0664">
            <w:pPr>
              <w:pStyle w:val="CM1"/>
              <w:jc w:val="both"/>
              <w:rPr>
                <w:rFonts w:ascii="Arial" w:hAnsi="Arial" w:cs="Arial"/>
                <w:color w:val="000000"/>
                <w:sz w:val="22"/>
                <w:szCs w:val="22"/>
              </w:rPr>
            </w:pPr>
          </w:p>
        </w:tc>
        <w:tc>
          <w:tcPr>
            <w:tcW w:w="4712" w:type="dxa"/>
          </w:tcPr>
          <w:p w14:paraId="5E903C33" w14:textId="77777777" w:rsidR="003352AE" w:rsidRPr="00AE0664" w:rsidRDefault="003352AE" w:rsidP="00AE0664">
            <w:pPr>
              <w:pStyle w:val="CM1"/>
              <w:jc w:val="both"/>
              <w:rPr>
                <w:rFonts w:ascii="Arial" w:hAnsi="Arial" w:cs="Arial"/>
                <w:color w:val="000000"/>
                <w:sz w:val="22"/>
                <w:szCs w:val="22"/>
              </w:rPr>
            </w:pPr>
          </w:p>
        </w:tc>
      </w:tr>
      <w:tr w:rsidR="003352AE" w:rsidRPr="00AE0664" w14:paraId="5D99D1CC" w14:textId="77777777" w:rsidTr="00630C8C">
        <w:tc>
          <w:tcPr>
            <w:tcW w:w="4694" w:type="dxa"/>
          </w:tcPr>
          <w:p w14:paraId="7E94A9BE" w14:textId="3ACDB8B9" w:rsidR="003352AE" w:rsidRPr="00AE0664" w:rsidRDefault="003352AE" w:rsidP="00AE0664">
            <w:pPr>
              <w:pStyle w:val="CM1"/>
              <w:jc w:val="both"/>
              <w:rPr>
                <w:rFonts w:ascii="Arial" w:hAnsi="Arial" w:cs="Arial"/>
                <w:color w:val="000000"/>
                <w:sz w:val="22"/>
                <w:szCs w:val="22"/>
              </w:rPr>
            </w:pPr>
            <w:r w:rsidRPr="00AE0664">
              <w:rPr>
                <w:rFonts w:ascii="Arial" w:hAnsi="Arial" w:cs="Arial"/>
                <w:color w:val="000000"/>
                <w:sz w:val="22"/>
                <w:szCs w:val="22"/>
              </w:rPr>
              <w:t xml:space="preserve">Kreis Borken, </w:t>
            </w:r>
            <w:r w:rsidR="0021681C" w:rsidRPr="00AE0664">
              <w:rPr>
                <w:rFonts w:ascii="Arial" w:hAnsi="Arial" w:cs="Arial"/>
                <w:color w:val="000000"/>
                <w:sz w:val="22"/>
                <w:szCs w:val="22"/>
              </w:rPr>
              <w:t>Jobcenter</w:t>
            </w:r>
          </w:p>
        </w:tc>
        <w:tc>
          <w:tcPr>
            <w:tcW w:w="4712" w:type="dxa"/>
          </w:tcPr>
          <w:p w14:paraId="2840EB91" w14:textId="77777777" w:rsidR="003352AE" w:rsidRPr="00AE0664" w:rsidRDefault="003352AE" w:rsidP="00AE0664">
            <w:pPr>
              <w:pStyle w:val="CM1"/>
              <w:jc w:val="both"/>
              <w:rPr>
                <w:rFonts w:ascii="Arial" w:hAnsi="Arial" w:cs="Arial"/>
                <w:color w:val="000000"/>
                <w:sz w:val="22"/>
                <w:szCs w:val="22"/>
              </w:rPr>
            </w:pPr>
          </w:p>
        </w:tc>
      </w:tr>
      <w:tr w:rsidR="003352AE" w:rsidRPr="00AE0664" w14:paraId="45F42433" w14:textId="77777777" w:rsidTr="00630C8C">
        <w:tc>
          <w:tcPr>
            <w:tcW w:w="4694" w:type="dxa"/>
          </w:tcPr>
          <w:p w14:paraId="71125AD2" w14:textId="77777777" w:rsidR="003352AE" w:rsidRPr="00AE0664" w:rsidRDefault="003352AE" w:rsidP="00AE0664">
            <w:pPr>
              <w:pStyle w:val="CM1"/>
              <w:jc w:val="both"/>
              <w:rPr>
                <w:rFonts w:ascii="Arial" w:hAnsi="Arial" w:cs="Arial"/>
                <w:color w:val="000000"/>
                <w:sz w:val="22"/>
                <w:szCs w:val="22"/>
              </w:rPr>
            </w:pPr>
            <w:r w:rsidRPr="00AE0664">
              <w:rPr>
                <w:rFonts w:ascii="Arial" w:hAnsi="Arial" w:cs="Arial"/>
                <w:color w:val="000000"/>
                <w:sz w:val="22"/>
                <w:szCs w:val="22"/>
              </w:rPr>
              <w:t>Im Auftrag</w:t>
            </w:r>
          </w:p>
          <w:p w14:paraId="683310B7" w14:textId="77777777" w:rsidR="003352AE" w:rsidRPr="00AE0664" w:rsidRDefault="003352AE" w:rsidP="00AE0664">
            <w:pPr>
              <w:pStyle w:val="Default"/>
              <w:rPr>
                <w:rFonts w:ascii="Arial" w:hAnsi="Arial" w:cs="Arial"/>
                <w:sz w:val="22"/>
                <w:szCs w:val="22"/>
              </w:rPr>
            </w:pPr>
          </w:p>
          <w:p w14:paraId="0A152203" w14:textId="77777777" w:rsidR="003352AE" w:rsidRPr="00AE0664" w:rsidRDefault="003352AE" w:rsidP="00AE0664">
            <w:pPr>
              <w:pStyle w:val="Default"/>
              <w:rPr>
                <w:rFonts w:ascii="Arial" w:hAnsi="Arial" w:cs="Arial"/>
                <w:sz w:val="22"/>
                <w:szCs w:val="22"/>
              </w:rPr>
            </w:pPr>
          </w:p>
        </w:tc>
        <w:tc>
          <w:tcPr>
            <w:tcW w:w="4712" w:type="dxa"/>
          </w:tcPr>
          <w:p w14:paraId="67C68549" w14:textId="77777777" w:rsidR="003352AE" w:rsidRPr="00AE0664" w:rsidRDefault="003352AE" w:rsidP="00AE0664">
            <w:pPr>
              <w:pStyle w:val="CM1"/>
              <w:jc w:val="both"/>
              <w:rPr>
                <w:rFonts w:ascii="Arial" w:hAnsi="Arial" w:cs="Arial"/>
                <w:color w:val="000000"/>
                <w:sz w:val="22"/>
                <w:szCs w:val="22"/>
              </w:rPr>
            </w:pPr>
          </w:p>
        </w:tc>
      </w:tr>
      <w:tr w:rsidR="003352AE" w:rsidRPr="00AE0664" w14:paraId="4B529C53" w14:textId="77777777" w:rsidTr="00630C8C">
        <w:tc>
          <w:tcPr>
            <w:tcW w:w="4694" w:type="dxa"/>
          </w:tcPr>
          <w:p w14:paraId="421D9AD5" w14:textId="77777777" w:rsidR="003352AE" w:rsidRPr="00AE0664" w:rsidRDefault="003352AE" w:rsidP="00AE0664">
            <w:pPr>
              <w:pStyle w:val="CM1"/>
              <w:jc w:val="both"/>
              <w:rPr>
                <w:rFonts w:ascii="Arial" w:hAnsi="Arial" w:cs="Arial"/>
                <w:color w:val="000000"/>
                <w:sz w:val="18"/>
                <w:szCs w:val="18"/>
              </w:rPr>
            </w:pPr>
            <w:r w:rsidRPr="00AE0664">
              <w:rPr>
                <w:rFonts w:ascii="Arial" w:hAnsi="Arial" w:cs="Arial"/>
                <w:color w:val="000000"/>
                <w:sz w:val="18"/>
                <w:szCs w:val="18"/>
              </w:rPr>
              <w:t>Name, Unterschrift</w:t>
            </w:r>
          </w:p>
        </w:tc>
        <w:tc>
          <w:tcPr>
            <w:tcW w:w="4712" w:type="dxa"/>
          </w:tcPr>
          <w:p w14:paraId="04C9C336" w14:textId="77777777" w:rsidR="003352AE" w:rsidRPr="00AE0664" w:rsidRDefault="003352AE" w:rsidP="00AE0664">
            <w:pPr>
              <w:pStyle w:val="CM1"/>
              <w:jc w:val="both"/>
              <w:rPr>
                <w:rFonts w:ascii="Arial" w:hAnsi="Arial" w:cs="Arial"/>
                <w:color w:val="000000"/>
                <w:sz w:val="18"/>
                <w:szCs w:val="18"/>
              </w:rPr>
            </w:pPr>
            <w:r w:rsidRPr="00AE0664">
              <w:rPr>
                <w:rFonts w:ascii="Arial" w:hAnsi="Arial" w:cs="Arial"/>
                <w:color w:val="000000"/>
                <w:sz w:val="18"/>
                <w:szCs w:val="18"/>
              </w:rPr>
              <w:t>Name, Unterschrift</w:t>
            </w:r>
          </w:p>
        </w:tc>
      </w:tr>
    </w:tbl>
    <w:p w14:paraId="3B43EE59" w14:textId="77777777" w:rsidR="003352AE" w:rsidRPr="00AE0664" w:rsidRDefault="003352AE" w:rsidP="00AE0664">
      <w:pPr>
        <w:pStyle w:val="Default"/>
        <w:jc w:val="both"/>
        <w:rPr>
          <w:rFonts w:ascii="Arial" w:hAnsi="Arial" w:cs="Arial"/>
        </w:rPr>
      </w:pPr>
    </w:p>
    <w:p w14:paraId="381BB023" w14:textId="36C4F51A" w:rsidR="003352AE" w:rsidRDefault="003352AE" w:rsidP="00AE0664">
      <w:pPr>
        <w:pStyle w:val="CM1"/>
        <w:jc w:val="both"/>
        <w:rPr>
          <w:rFonts w:ascii="Arial" w:hAnsi="Arial" w:cs="Arial"/>
          <w:b/>
          <w:color w:val="000000"/>
          <w:sz w:val="18"/>
          <w:szCs w:val="18"/>
        </w:rPr>
      </w:pPr>
      <w:r w:rsidRPr="00AE0664">
        <w:rPr>
          <w:rFonts w:ascii="Arial" w:hAnsi="Arial" w:cs="Arial"/>
          <w:b/>
          <w:color w:val="000000"/>
          <w:sz w:val="18"/>
          <w:szCs w:val="18"/>
        </w:rPr>
        <w:t xml:space="preserve">                         </w:t>
      </w:r>
    </w:p>
    <w:p w14:paraId="3CFBC096" w14:textId="0FD9A037" w:rsidR="00E60696" w:rsidRDefault="00E60696" w:rsidP="00E60696">
      <w:pPr>
        <w:pStyle w:val="Default"/>
        <w:rPr>
          <w:lang w:eastAsia="de-DE"/>
        </w:rPr>
      </w:pPr>
    </w:p>
    <w:p w14:paraId="2AE41FFE" w14:textId="77777777" w:rsidR="00E60696" w:rsidRPr="00E60696" w:rsidRDefault="00E60696" w:rsidP="00E60696">
      <w:pPr>
        <w:pStyle w:val="Default"/>
        <w:rPr>
          <w:lang w:eastAsia="de-DE"/>
        </w:rPr>
      </w:pPr>
    </w:p>
    <w:p w14:paraId="36645596" w14:textId="7A2F7542" w:rsidR="002F4499" w:rsidRPr="00AE0664" w:rsidRDefault="00287B84" w:rsidP="002F4499">
      <w:pPr>
        <w:spacing w:line="240" w:lineRule="auto"/>
        <w:ind w:left="1418" w:hanging="1418"/>
        <w:jc w:val="both"/>
        <w:rPr>
          <w:rFonts w:cs="Arial"/>
          <w:b/>
          <w:lang w:eastAsia="de-DE"/>
        </w:rPr>
      </w:pPr>
      <w:r w:rsidRPr="00460A1E">
        <w:rPr>
          <w:rFonts w:cs="Arial"/>
          <w:b/>
          <w:highlight w:val="yellow"/>
          <w:u w:val="single"/>
          <w:lang w:eastAsia="de-DE"/>
        </w:rPr>
        <w:t>Anlage</w:t>
      </w:r>
      <w:r w:rsidRPr="00AE0664">
        <w:rPr>
          <w:rFonts w:cs="Arial"/>
          <w:b/>
          <w:highlight w:val="yellow"/>
          <w:lang w:eastAsia="de-DE"/>
        </w:rPr>
        <w:t>:</w:t>
      </w:r>
      <w:r w:rsidRPr="00AE0664">
        <w:rPr>
          <w:rFonts w:cs="Arial"/>
          <w:b/>
          <w:highlight w:val="yellow"/>
          <w:lang w:eastAsia="de-DE"/>
        </w:rPr>
        <w:tab/>
        <w:t>Dokumentation der technischen und organisatorischen Maßnahmen i.S.v. Art.</w:t>
      </w:r>
      <w:r w:rsidR="000E4D70" w:rsidRPr="00AE0664">
        <w:rPr>
          <w:rFonts w:cs="Arial"/>
          <w:b/>
          <w:highlight w:val="yellow"/>
          <w:lang w:eastAsia="de-DE"/>
        </w:rPr>
        <w:t xml:space="preserve"> 32</w:t>
      </w:r>
      <w:r w:rsidRPr="00AE0664">
        <w:rPr>
          <w:rFonts w:cs="Arial"/>
          <w:b/>
          <w:highlight w:val="yellow"/>
          <w:lang w:eastAsia="de-DE"/>
        </w:rPr>
        <w:t xml:space="preserve"> </w:t>
      </w:r>
      <w:r w:rsidR="00356170">
        <w:rPr>
          <w:rFonts w:cs="Arial"/>
          <w:b/>
          <w:highlight w:val="yellow"/>
          <w:lang w:eastAsia="de-DE"/>
        </w:rPr>
        <w:t>DSGVO</w:t>
      </w:r>
      <w:r w:rsidR="000E4D70" w:rsidRPr="00AE0664">
        <w:rPr>
          <w:rFonts w:cs="Arial"/>
          <w:b/>
          <w:highlight w:val="yellow"/>
          <w:lang w:eastAsia="de-DE"/>
        </w:rPr>
        <w:t xml:space="preserve"> vom </w:t>
      </w:r>
      <w:r w:rsidR="00F20665" w:rsidRPr="00AE0664">
        <w:rPr>
          <w:rFonts w:cs="Arial"/>
          <w:b/>
          <w:highlight w:val="yellow"/>
          <w:lang w:eastAsia="de-DE"/>
        </w:rPr>
        <w:t>Auftragnehmer</w:t>
      </w:r>
      <w:r w:rsidRPr="00AE0664">
        <w:rPr>
          <w:rFonts w:cs="Arial"/>
          <w:b/>
          <w:highlight w:val="yellow"/>
          <w:lang w:eastAsia="de-DE"/>
        </w:rPr>
        <w:t xml:space="preserve"> (sh. Ziffer 8.1 der Vereinbarung)</w:t>
      </w:r>
    </w:p>
    <w:p w14:paraId="2FF9C858" w14:textId="77777777" w:rsidR="00B11869" w:rsidRPr="00AE0664" w:rsidRDefault="00B11869" w:rsidP="00AE0664">
      <w:pPr>
        <w:spacing w:line="240" w:lineRule="auto"/>
        <w:jc w:val="both"/>
        <w:rPr>
          <w:rFonts w:cs="Arial"/>
          <w:b/>
          <w:color w:val="C00000"/>
          <w:lang w:eastAsia="de-DE"/>
        </w:rPr>
      </w:pPr>
    </w:p>
    <w:sectPr w:rsidR="00B11869" w:rsidRPr="00AE0664" w:rsidSect="004E6641">
      <w:pgSz w:w="12240" w:h="15840"/>
      <w:pgMar w:top="993" w:right="1417" w:bottom="1276"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19A26" w14:textId="77777777" w:rsidR="00102E55" w:rsidRDefault="00102E55" w:rsidP="00194CD2">
      <w:pPr>
        <w:spacing w:after="0" w:line="240" w:lineRule="auto"/>
      </w:pPr>
      <w:r>
        <w:separator/>
      </w:r>
    </w:p>
  </w:endnote>
  <w:endnote w:type="continuationSeparator" w:id="0">
    <w:p w14:paraId="36214244" w14:textId="77777777" w:rsidR="00102E55" w:rsidRDefault="00102E55" w:rsidP="00194C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Bold">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595959"/>
      </w:rPr>
      <w:id w:val="-252981577"/>
      <w:docPartObj>
        <w:docPartGallery w:val="Page Numbers (Bottom of Page)"/>
        <w:docPartUnique/>
      </w:docPartObj>
    </w:sdtPr>
    <w:sdtEndPr/>
    <w:sdtContent>
      <w:sdt>
        <w:sdtPr>
          <w:rPr>
            <w:color w:val="595959"/>
          </w:rPr>
          <w:id w:val="-1769616900"/>
          <w:docPartObj>
            <w:docPartGallery w:val="Page Numbers (Top of Page)"/>
            <w:docPartUnique/>
          </w:docPartObj>
        </w:sdtPr>
        <w:sdtEndPr/>
        <w:sdtContent>
          <w:p w14:paraId="7F87CB9F" w14:textId="0DE31172" w:rsidR="00300608" w:rsidRPr="004E6641" w:rsidRDefault="00300608" w:rsidP="00BC2F8F">
            <w:pPr>
              <w:pStyle w:val="Fuzeile"/>
              <w:rPr>
                <w:color w:val="595959"/>
              </w:rPr>
            </w:pPr>
            <w:r w:rsidRPr="004E6641">
              <w:rPr>
                <w:color w:val="595959"/>
              </w:rPr>
              <w:t xml:space="preserve">Seite </w:t>
            </w:r>
            <w:r w:rsidRPr="004E6641">
              <w:rPr>
                <w:b/>
                <w:bCs/>
                <w:color w:val="595959"/>
                <w:sz w:val="24"/>
                <w:szCs w:val="24"/>
              </w:rPr>
              <w:fldChar w:fldCharType="begin"/>
            </w:r>
            <w:r w:rsidRPr="004E6641">
              <w:rPr>
                <w:b/>
                <w:bCs/>
                <w:color w:val="595959"/>
              </w:rPr>
              <w:instrText>PAGE</w:instrText>
            </w:r>
            <w:r w:rsidRPr="004E6641">
              <w:rPr>
                <w:b/>
                <w:bCs/>
                <w:color w:val="595959"/>
                <w:sz w:val="24"/>
                <w:szCs w:val="24"/>
              </w:rPr>
              <w:fldChar w:fldCharType="separate"/>
            </w:r>
            <w:r w:rsidR="004E6641">
              <w:rPr>
                <w:b/>
                <w:bCs/>
                <w:noProof/>
                <w:color w:val="595959"/>
              </w:rPr>
              <w:t>2</w:t>
            </w:r>
            <w:r w:rsidRPr="004E6641">
              <w:rPr>
                <w:b/>
                <w:bCs/>
                <w:color w:val="595959"/>
                <w:sz w:val="24"/>
                <w:szCs w:val="24"/>
              </w:rPr>
              <w:fldChar w:fldCharType="end"/>
            </w:r>
            <w:r w:rsidRPr="004E6641">
              <w:rPr>
                <w:color w:val="595959"/>
              </w:rPr>
              <w:t xml:space="preserve"> von </w:t>
            </w:r>
            <w:r w:rsidRPr="004E6641">
              <w:rPr>
                <w:b/>
                <w:bCs/>
                <w:color w:val="595959"/>
                <w:sz w:val="24"/>
                <w:szCs w:val="24"/>
              </w:rPr>
              <w:fldChar w:fldCharType="begin"/>
            </w:r>
            <w:r w:rsidRPr="004E6641">
              <w:rPr>
                <w:b/>
                <w:bCs/>
                <w:color w:val="595959"/>
              </w:rPr>
              <w:instrText>NUMPAGES</w:instrText>
            </w:r>
            <w:r w:rsidRPr="004E6641">
              <w:rPr>
                <w:b/>
                <w:bCs/>
                <w:color w:val="595959"/>
                <w:sz w:val="24"/>
                <w:szCs w:val="24"/>
              </w:rPr>
              <w:fldChar w:fldCharType="separate"/>
            </w:r>
            <w:r w:rsidR="00CD470A">
              <w:rPr>
                <w:b/>
                <w:bCs/>
                <w:noProof/>
                <w:color w:val="595959"/>
              </w:rPr>
              <w:t>8</w:t>
            </w:r>
            <w:r w:rsidRPr="004E6641">
              <w:rPr>
                <w:b/>
                <w:bCs/>
                <w:color w:val="595959"/>
                <w:sz w:val="24"/>
                <w:szCs w:val="24"/>
              </w:rPr>
              <w:fldChar w:fldCharType="end"/>
            </w:r>
          </w:p>
        </w:sdtContent>
      </w:sdt>
    </w:sdtContent>
  </w:sdt>
  <w:p w14:paraId="27839F6C" w14:textId="1F897D70" w:rsidR="00300608" w:rsidRPr="004E6641" w:rsidRDefault="00300608">
    <w:pPr>
      <w:pStyle w:val="Fuzeile"/>
      <w:rPr>
        <w:i/>
        <w:color w:val="595959"/>
        <w:sz w:val="20"/>
      </w:rPr>
    </w:pPr>
    <w:r w:rsidRPr="004E6641">
      <w:rPr>
        <w:i/>
        <w:color w:val="595959"/>
        <w:sz w:val="20"/>
      </w:rPr>
      <w:t>Datenschutzvereinbarung Jobcenter Kreis Borken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EBD5F" w14:textId="77777777" w:rsidR="00102E55" w:rsidRDefault="00102E55" w:rsidP="00194CD2">
      <w:pPr>
        <w:spacing w:after="0" w:line="240" w:lineRule="auto"/>
      </w:pPr>
      <w:r>
        <w:separator/>
      </w:r>
    </w:p>
  </w:footnote>
  <w:footnote w:type="continuationSeparator" w:id="0">
    <w:p w14:paraId="6E4464A2" w14:textId="77777777" w:rsidR="00102E55" w:rsidRDefault="00102E55" w:rsidP="00194C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26" w:type="dxa"/>
      <w:tblBorders>
        <w:bottom w:val="single" w:sz="4" w:space="0" w:color="auto"/>
        <w:insideH w:val="single" w:sz="4" w:space="0" w:color="auto"/>
      </w:tblBorders>
      <w:tblCellMar>
        <w:left w:w="70" w:type="dxa"/>
        <w:right w:w="70" w:type="dxa"/>
      </w:tblCellMar>
      <w:tblLook w:val="0000" w:firstRow="0" w:lastRow="0" w:firstColumn="0" w:lastColumn="0" w:noHBand="0" w:noVBand="0"/>
    </w:tblPr>
    <w:tblGrid>
      <w:gridCol w:w="6874"/>
      <w:gridCol w:w="2552"/>
    </w:tblGrid>
    <w:tr w:rsidR="004E6641" w:rsidRPr="004E6641" w14:paraId="632284CD" w14:textId="77777777" w:rsidTr="00910972">
      <w:tc>
        <w:tcPr>
          <w:tcW w:w="6874" w:type="dxa"/>
        </w:tcPr>
        <w:p w14:paraId="39868661" w14:textId="39E94FF1" w:rsidR="009543E6" w:rsidRDefault="00E42794" w:rsidP="009543E6">
          <w:pPr>
            <w:pStyle w:val="Kopfzeile"/>
            <w:rPr>
              <w:rFonts w:cs="Arial"/>
              <w:b/>
              <w:bCs/>
              <w:sz w:val="20"/>
            </w:rPr>
          </w:pPr>
          <w:r>
            <w:rPr>
              <w:rFonts w:cs="Arial"/>
              <w:b/>
              <w:bCs/>
              <w:sz w:val="20"/>
            </w:rPr>
            <w:t xml:space="preserve">SGB II: </w:t>
          </w:r>
          <w:r w:rsidR="009543E6">
            <w:rPr>
              <w:rFonts w:cs="Arial"/>
              <w:b/>
              <w:bCs/>
              <w:sz w:val="20"/>
            </w:rPr>
            <w:t>„</w:t>
          </w:r>
          <w:r w:rsidR="00B73C45">
            <w:rPr>
              <w:rFonts w:cs="Arial"/>
              <w:b/>
              <w:bCs/>
              <w:sz w:val="20"/>
            </w:rPr>
            <w:t>U25 Restart Beruf + Leben (</w:t>
          </w:r>
          <w:proofErr w:type="spellStart"/>
          <w:r w:rsidR="00B73C45">
            <w:rPr>
              <w:rFonts w:cs="Arial"/>
              <w:b/>
              <w:bCs/>
              <w:sz w:val="20"/>
            </w:rPr>
            <w:t>ReBeL</w:t>
          </w:r>
          <w:proofErr w:type="spellEnd"/>
          <w:r w:rsidR="00B73C45">
            <w:rPr>
              <w:rFonts w:cs="Arial"/>
              <w:b/>
              <w:bCs/>
              <w:sz w:val="20"/>
            </w:rPr>
            <w:t>)</w:t>
          </w:r>
          <w:r w:rsidR="009543E6">
            <w:rPr>
              <w:rFonts w:cs="Arial"/>
              <w:b/>
              <w:bCs/>
              <w:sz w:val="20"/>
            </w:rPr>
            <w:t>“</w:t>
          </w:r>
        </w:p>
        <w:p w14:paraId="7CDC1FE3" w14:textId="4DAE643D" w:rsidR="004E6641" w:rsidRPr="004E6641" w:rsidRDefault="00E42794" w:rsidP="00E42794">
          <w:pPr>
            <w:spacing w:after="0" w:line="260" w:lineRule="exact"/>
            <w:rPr>
              <w:rFonts w:eastAsia="Times New Roman" w:cs="Arial"/>
              <w:sz w:val="20"/>
              <w:szCs w:val="20"/>
              <w:lang w:eastAsia="de-DE"/>
            </w:rPr>
          </w:pPr>
          <w:r>
            <w:rPr>
              <w:rFonts w:cs="Arial"/>
              <w:sz w:val="20"/>
            </w:rPr>
            <w:t xml:space="preserve">Vergabe-Nr. </w:t>
          </w:r>
          <w:r w:rsidRPr="00A577D8">
            <w:rPr>
              <w:rFonts w:cs="Arial"/>
              <w:sz w:val="20"/>
            </w:rPr>
            <w:t>00.11.99-0</w:t>
          </w:r>
          <w:r w:rsidR="00B73C45">
            <w:rPr>
              <w:rFonts w:cs="Arial"/>
              <w:sz w:val="20"/>
            </w:rPr>
            <w:t>9547</w:t>
          </w:r>
        </w:p>
      </w:tc>
      <w:tc>
        <w:tcPr>
          <w:tcW w:w="2552" w:type="dxa"/>
        </w:tcPr>
        <w:p w14:paraId="23C03FE1" w14:textId="77777777" w:rsidR="004E6641" w:rsidRPr="004E6641" w:rsidRDefault="004E6641" w:rsidP="004E6641">
          <w:pPr>
            <w:tabs>
              <w:tab w:val="right" w:pos="8504"/>
              <w:tab w:val="right" w:pos="9356"/>
            </w:tabs>
            <w:spacing w:after="0" w:line="260" w:lineRule="exact"/>
            <w:jc w:val="right"/>
            <w:rPr>
              <w:rFonts w:eastAsia="Times New Roman" w:cs="Arial"/>
              <w:b/>
              <w:bCs/>
              <w:sz w:val="20"/>
              <w:szCs w:val="20"/>
              <w:lang w:eastAsia="de-DE"/>
            </w:rPr>
          </w:pPr>
          <w:r w:rsidRPr="004E6641">
            <w:rPr>
              <w:rFonts w:eastAsia="Times New Roman" w:cs="Arial"/>
              <w:sz w:val="20"/>
              <w:szCs w:val="20"/>
              <w:lang w:eastAsia="de-DE"/>
            </w:rPr>
            <w:t xml:space="preserve">Kreis Borken – </w:t>
          </w:r>
          <w:r w:rsidRPr="004E6641">
            <w:rPr>
              <w:rFonts w:eastAsia="Times New Roman" w:cs="Arial"/>
              <w:b/>
              <w:bCs/>
              <w:sz w:val="20"/>
              <w:szCs w:val="20"/>
              <w:lang w:eastAsia="de-DE"/>
            </w:rPr>
            <w:t>Jobcenter</w:t>
          </w:r>
        </w:p>
        <w:p w14:paraId="215F613F" w14:textId="51CC2C98" w:rsidR="004E6641" w:rsidRPr="004E6641" w:rsidRDefault="004E6641" w:rsidP="004E6641">
          <w:pPr>
            <w:tabs>
              <w:tab w:val="right" w:pos="8504"/>
              <w:tab w:val="right" w:pos="9356"/>
            </w:tabs>
            <w:spacing w:after="0" w:line="260" w:lineRule="exact"/>
            <w:jc w:val="right"/>
            <w:rPr>
              <w:rFonts w:eastAsia="Times New Roman" w:cs="Arial"/>
              <w:sz w:val="20"/>
              <w:szCs w:val="20"/>
              <w:lang w:eastAsia="de-DE"/>
            </w:rPr>
          </w:pPr>
          <w:r w:rsidRPr="004E6641">
            <w:rPr>
              <w:rFonts w:eastAsia="Times New Roman" w:cs="Arial"/>
              <w:sz w:val="20"/>
              <w:szCs w:val="20"/>
              <w:lang w:eastAsia="de-DE"/>
            </w:rPr>
            <w:t xml:space="preserve">Seite - </w:t>
          </w:r>
          <w:r w:rsidRPr="004E6641">
            <w:rPr>
              <w:rFonts w:eastAsia="Times New Roman" w:cs="Arial"/>
              <w:sz w:val="20"/>
              <w:szCs w:val="20"/>
              <w:lang w:eastAsia="de-DE"/>
            </w:rPr>
            <w:fldChar w:fldCharType="begin"/>
          </w:r>
          <w:r w:rsidRPr="004E6641">
            <w:rPr>
              <w:rFonts w:eastAsia="Times New Roman" w:cs="Arial"/>
              <w:sz w:val="20"/>
              <w:szCs w:val="20"/>
              <w:lang w:eastAsia="de-DE"/>
            </w:rPr>
            <w:instrText xml:space="preserve"> PAGE   \* MERGEFORMAT </w:instrText>
          </w:r>
          <w:r w:rsidRPr="004E6641">
            <w:rPr>
              <w:rFonts w:eastAsia="Times New Roman" w:cs="Arial"/>
              <w:sz w:val="20"/>
              <w:szCs w:val="20"/>
              <w:lang w:eastAsia="de-DE"/>
            </w:rPr>
            <w:fldChar w:fldCharType="separate"/>
          </w:r>
          <w:r w:rsidR="00A229C9">
            <w:rPr>
              <w:rFonts w:eastAsia="Times New Roman" w:cs="Arial"/>
              <w:noProof/>
              <w:sz w:val="20"/>
              <w:szCs w:val="20"/>
              <w:lang w:eastAsia="de-DE"/>
            </w:rPr>
            <w:t>1</w:t>
          </w:r>
          <w:r w:rsidRPr="004E6641">
            <w:rPr>
              <w:rFonts w:eastAsia="Times New Roman" w:cs="Arial"/>
              <w:sz w:val="20"/>
              <w:szCs w:val="20"/>
              <w:lang w:eastAsia="de-DE"/>
            </w:rPr>
            <w:fldChar w:fldCharType="end"/>
          </w:r>
          <w:r w:rsidRPr="004E6641">
            <w:rPr>
              <w:rFonts w:eastAsia="Times New Roman" w:cs="Arial"/>
              <w:sz w:val="20"/>
              <w:szCs w:val="20"/>
              <w:lang w:eastAsia="de-DE"/>
            </w:rPr>
            <w:t xml:space="preserve"> -</w:t>
          </w:r>
        </w:p>
      </w:tc>
    </w:tr>
  </w:tbl>
  <w:p w14:paraId="2F93066B" w14:textId="0B7B3C02" w:rsidR="00300608" w:rsidRDefault="00300608" w:rsidP="00F203E1">
    <w:pPr>
      <w:pStyle w:val="Kopfzeile"/>
      <w:jc w:val="center"/>
    </w:pPr>
  </w:p>
  <w:p w14:paraId="31F0EA1B" w14:textId="77777777" w:rsidR="00300608" w:rsidRPr="00F203E1" w:rsidRDefault="00300608" w:rsidP="00F203E1">
    <w:pPr>
      <w:pStyle w:val="Kopfzeil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26" w:type="dxa"/>
      <w:tblBorders>
        <w:bottom w:val="single" w:sz="4" w:space="0" w:color="auto"/>
        <w:insideH w:val="single" w:sz="4" w:space="0" w:color="auto"/>
      </w:tblBorders>
      <w:tblCellMar>
        <w:left w:w="70" w:type="dxa"/>
        <w:right w:w="70" w:type="dxa"/>
      </w:tblCellMar>
      <w:tblLook w:val="0000" w:firstRow="0" w:lastRow="0" w:firstColumn="0" w:lastColumn="0" w:noHBand="0" w:noVBand="0"/>
    </w:tblPr>
    <w:tblGrid>
      <w:gridCol w:w="6874"/>
      <w:gridCol w:w="2552"/>
    </w:tblGrid>
    <w:tr w:rsidR="004E6641" w:rsidRPr="004E6641" w14:paraId="2CF6DDF9" w14:textId="77777777" w:rsidTr="00910972">
      <w:tc>
        <w:tcPr>
          <w:tcW w:w="6874" w:type="dxa"/>
        </w:tcPr>
        <w:p w14:paraId="3AC5140F" w14:textId="77777777" w:rsidR="004E6641" w:rsidRPr="004E6641" w:rsidRDefault="004E6641" w:rsidP="004E6641">
          <w:pPr>
            <w:tabs>
              <w:tab w:val="right" w:pos="8504"/>
              <w:tab w:val="right" w:pos="9356"/>
            </w:tabs>
            <w:spacing w:after="0" w:line="260" w:lineRule="exact"/>
            <w:rPr>
              <w:rFonts w:eastAsia="Times New Roman" w:cs="Arial"/>
              <w:b/>
              <w:bCs/>
              <w:sz w:val="20"/>
              <w:szCs w:val="20"/>
              <w:lang w:eastAsia="de-DE"/>
            </w:rPr>
          </w:pPr>
          <w:r w:rsidRPr="004E6641">
            <w:rPr>
              <w:rFonts w:eastAsia="Times New Roman" w:cs="Arial"/>
              <w:b/>
              <w:bCs/>
              <w:sz w:val="20"/>
              <w:szCs w:val="20"/>
              <w:lang w:eastAsia="de-DE"/>
            </w:rPr>
            <w:t>SGB II: „Beratungspool für Frauen“</w:t>
          </w:r>
        </w:p>
        <w:p w14:paraId="359F459D" w14:textId="77777777" w:rsidR="004E6641" w:rsidRPr="004E6641" w:rsidRDefault="004E6641" w:rsidP="004E6641">
          <w:pPr>
            <w:spacing w:after="0" w:line="260" w:lineRule="exact"/>
            <w:rPr>
              <w:rFonts w:eastAsia="Times New Roman" w:cs="Arial"/>
              <w:sz w:val="20"/>
              <w:szCs w:val="20"/>
              <w:lang w:eastAsia="de-DE"/>
            </w:rPr>
          </w:pPr>
          <w:r w:rsidRPr="004E6641">
            <w:rPr>
              <w:rFonts w:eastAsia="Times New Roman" w:cs="Arial"/>
              <w:sz w:val="20"/>
              <w:szCs w:val="20"/>
              <w:lang w:eastAsia="de-DE"/>
            </w:rPr>
            <w:t>Vergabe-Nr. 00.11.99-08187</w:t>
          </w:r>
        </w:p>
      </w:tc>
      <w:tc>
        <w:tcPr>
          <w:tcW w:w="2552" w:type="dxa"/>
        </w:tcPr>
        <w:p w14:paraId="3A3E5A6C" w14:textId="77777777" w:rsidR="004E6641" w:rsidRPr="004E6641" w:rsidRDefault="004E6641" w:rsidP="004E6641">
          <w:pPr>
            <w:tabs>
              <w:tab w:val="right" w:pos="8504"/>
              <w:tab w:val="right" w:pos="9356"/>
            </w:tabs>
            <w:spacing w:after="0" w:line="260" w:lineRule="exact"/>
            <w:jc w:val="right"/>
            <w:rPr>
              <w:rFonts w:eastAsia="Times New Roman" w:cs="Arial"/>
              <w:b/>
              <w:bCs/>
              <w:sz w:val="20"/>
              <w:szCs w:val="20"/>
              <w:lang w:eastAsia="de-DE"/>
            </w:rPr>
          </w:pPr>
          <w:r w:rsidRPr="004E6641">
            <w:rPr>
              <w:rFonts w:eastAsia="Times New Roman" w:cs="Arial"/>
              <w:sz w:val="20"/>
              <w:szCs w:val="20"/>
              <w:lang w:eastAsia="de-DE"/>
            </w:rPr>
            <w:t xml:space="preserve">Kreis Borken – </w:t>
          </w:r>
          <w:r w:rsidRPr="004E6641">
            <w:rPr>
              <w:rFonts w:eastAsia="Times New Roman" w:cs="Arial"/>
              <w:b/>
              <w:bCs/>
              <w:sz w:val="20"/>
              <w:szCs w:val="20"/>
              <w:lang w:eastAsia="de-DE"/>
            </w:rPr>
            <w:t>Jobcenter</w:t>
          </w:r>
        </w:p>
        <w:p w14:paraId="051FB888" w14:textId="73DD0CE6" w:rsidR="004E6641" w:rsidRPr="004E6641" w:rsidRDefault="004E6641" w:rsidP="004E6641">
          <w:pPr>
            <w:tabs>
              <w:tab w:val="right" w:pos="8504"/>
              <w:tab w:val="right" w:pos="9356"/>
            </w:tabs>
            <w:spacing w:after="0" w:line="260" w:lineRule="exact"/>
            <w:jc w:val="right"/>
            <w:rPr>
              <w:rFonts w:eastAsia="Times New Roman" w:cs="Arial"/>
              <w:sz w:val="20"/>
              <w:szCs w:val="20"/>
              <w:lang w:eastAsia="de-DE"/>
            </w:rPr>
          </w:pPr>
          <w:r w:rsidRPr="004E6641">
            <w:rPr>
              <w:rFonts w:eastAsia="Times New Roman" w:cs="Arial"/>
              <w:sz w:val="20"/>
              <w:szCs w:val="20"/>
              <w:lang w:eastAsia="de-DE"/>
            </w:rPr>
            <w:t xml:space="preserve">Seite - </w:t>
          </w:r>
          <w:r w:rsidRPr="004E6641">
            <w:rPr>
              <w:rFonts w:eastAsia="Times New Roman" w:cs="Arial"/>
              <w:sz w:val="20"/>
              <w:szCs w:val="20"/>
              <w:lang w:eastAsia="de-DE"/>
            </w:rPr>
            <w:fldChar w:fldCharType="begin"/>
          </w:r>
          <w:r w:rsidRPr="004E6641">
            <w:rPr>
              <w:rFonts w:eastAsia="Times New Roman" w:cs="Arial"/>
              <w:sz w:val="20"/>
              <w:szCs w:val="20"/>
              <w:lang w:eastAsia="de-DE"/>
            </w:rPr>
            <w:instrText xml:space="preserve"> PAGE   \* MERGEFORMAT </w:instrText>
          </w:r>
          <w:r w:rsidRPr="004E6641">
            <w:rPr>
              <w:rFonts w:eastAsia="Times New Roman" w:cs="Arial"/>
              <w:sz w:val="20"/>
              <w:szCs w:val="20"/>
              <w:lang w:eastAsia="de-DE"/>
            </w:rPr>
            <w:fldChar w:fldCharType="separate"/>
          </w:r>
          <w:r>
            <w:rPr>
              <w:rFonts w:eastAsia="Times New Roman" w:cs="Arial"/>
              <w:noProof/>
              <w:sz w:val="20"/>
              <w:szCs w:val="20"/>
              <w:lang w:eastAsia="de-DE"/>
            </w:rPr>
            <w:t>2</w:t>
          </w:r>
          <w:r w:rsidRPr="004E6641">
            <w:rPr>
              <w:rFonts w:eastAsia="Times New Roman" w:cs="Arial"/>
              <w:sz w:val="20"/>
              <w:szCs w:val="20"/>
              <w:lang w:eastAsia="de-DE"/>
            </w:rPr>
            <w:fldChar w:fldCharType="end"/>
          </w:r>
          <w:r w:rsidRPr="004E6641">
            <w:rPr>
              <w:rFonts w:eastAsia="Times New Roman" w:cs="Arial"/>
              <w:sz w:val="20"/>
              <w:szCs w:val="20"/>
              <w:lang w:eastAsia="de-DE"/>
            </w:rPr>
            <w:t xml:space="preserve"> -</w:t>
          </w:r>
        </w:p>
      </w:tc>
    </w:tr>
  </w:tbl>
  <w:p w14:paraId="22FA84EF" w14:textId="3AE24FF5" w:rsidR="004E6641" w:rsidRPr="004E6641" w:rsidRDefault="004E6641" w:rsidP="004E664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07C16"/>
    <w:multiLevelType w:val="multilevel"/>
    <w:tmpl w:val="0407001F"/>
    <w:styleLink w:val="berschriftlinks"/>
    <w:lvl w:ilvl="0">
      <w:start w:val="1"/>
      <w:numFmt w:val="decimal"/>
      <w:lvlText w:val="%1."/>
      <w:lvlJc w:val="left"/>
      <w:pPr>
        <w:ind w:left="360" w:hanging="360"/>
      </w:pPr>
      <w:rPr>
        <w:rFonts w:ascii="Arial" w:hAnsi="Arial" w:hint="default"/>
        <w:b/>
        <w:sz w:val="22"/>
      </w:rPr>
    </w:lvl>
    <w:lvl w:ilvl="1">
      <w:start w:val="1"/>
      <w:numFmt w:val="decimal"/>
      <w:lvlText w:val="%1.%2."/>
      <w:lvlJc w:val="left"/>
      <w:pPr>
        <w:ind w:left="792" w:hanging="432"/>
      </w:pPr>
      <w:rPr>
        <w:rFonts w:ascii="Arial" w:hAnsi="Arial"/>
        <w:b/>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D24397"/>
    <w:multiLevelType w:val="multilevel"/>
    <w:tmpl w:val="C708FE14"/>
    <w:lvl w:ilvl="0">
      <w:start w:val="1"/>
      <w:numFmt w:val="decimal"/>
      <w:pStyle w:val="berschrift1"/>
      <w:lvlText w:val="%1."/>
      <w:lvlJc w:val="left"/>
      <w:pPr>
        <w:ind w:left="720" w:hanging="360"/>
      </w:pPr>
      <w:rPr>
        <w:rFonts w:hint="default"/>
      </w:rPr>
    </w:lvl>
    <w:lvl w:ilvl="1">
      <w:start w:val="1"/>
      <w:numFmt w:val="decimal"/>
      <w:pStyle w:val="berschrift2"/>
      <w:lvlText w:val="9.%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BE04D28"/>
    <w:multiLevelType w:val="multilevel"/>
    <w:tmpl w:val="C708FE14"/>
    <w:lvl w:ilvl="0">
      <w:start w:val="1"/>
      <w:numFmt w:val="decimal"/>
      <w:lvlText w:val="%1."/>
      <w:lvlJc w:val="left"/>
      <w:pPr>
        <w:ind w:left="720" w:hanging="360"/>
      </w:pPr>
      <w:rPr>
        <w:rFonts w:hint="default"/>
      </w:rPr>
    </w:lvl>
    <w:lvl w:ilvl="1">
      <w:start w:val="1"/>
      <w:numFmt w:val="decimal"/>
      <w:lvlText w:val="9.%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1D01B2D"/>
    <w:multiLevelType w:val="hybridMultilevel"/>
    <w:tmpl w:val="0C80D8D4"/>
    <w:lvl w:ilvl="0" w:tplc="1EECB20A">
      <w:start w:val="1"/>
      <w:numFmt w:val="bullet"/>
      <w:lvlText w:val=""/>
      <w:lvlJc w:val="left"/>
      <w:pPr>
        <w:ind w:left="1428" w:hanging="360"/>
      </w:pPr>
      <w:rPr>
        <w:rFonts w:ascii="Symbol" w:hAnsi="Symbol" w:hint="default"/>
        <w:b/>
        <w:i w:val="0"/>
        <w:sz w:val="28"/>
      </w:rPr>
    </w:lvl>
    <w:lvl w:ilvl="1" w:tplc="A1FE0B42">
      <w:start w:val="1"/>
      <w:numFmt w:val="bullet"/>
      <w:lvlText w:val="o"/>
      <w:lvlJc w:val="left"/>
      <w:pPr>
        <w:ind w:left="2148" w:hanging="360"/>
      </w:pPr>
      <w:rPr>
        <w:rFonts w:ascii="Courier New" w:hAnsi="Courier New" w:cs="Courier New" w:hint="default"/>
      </w:rPr>
    </w:lvl>
    <w:lvl w:ilvl="2" w:tplc="4588FD44" w:tentative="1">
      <w:start w:val="1"/>
      <w:numFmt w:val="bullet"/>
      <w:lvlText w:val=""/>
      <w:lvlJc w:val="left"/>
      <w:pPr>
        <w:ind w:left="2868" w:hanging="360"/>
      </w:pPr>
      <w:rPr>
        <w:rFonts w:ascii="Wingdings" w:hAnsi="Wingdings" w:hint="default"/>
      </w:rPr>
    </w:lvl>
    <w:lvl w:ilvl="3" w:tplc="B2FAB1BA" w:tentative="1">
      <w:start w:val="1"/>
      <w:numFmt w:val="bullet"/>
      <w:lvlText w:val=""/>
      <w:lvlJc w:val="left"/>
      <w:pPr>
        <w:ind w:left="3588" w:hanging="360"/>
      </w:pPr>
      <w:rPr>
        <w:rFonts w:ascii="Symbol" w:hAnsi="Symbol" w:hint="default"/>
      </w:rPr>
    </w:lvl>
    <w:lvl w:ilvl="4" w:tplc="B2225E9E" w:tentative="1">
      <w:start w:val="1"/>
      <w:numFmt w:val="bullet"/>
      <w:lvlText w:val="o"/>
      <w:lvlJc w:val="left"/>
      <w:pPr>
        <w:ind w:left="4308" w:hanging="360"/>
      </w:pPr>
      <w:rPr>
        <w:rFonts w:ascii="Courier New" w:hAnsi="Courier New" w:cs="Courier New" w:hint="default"/>
      </w:rPr>
    </w:lvl>
    <w:lvl w:ilvl="5" w:tplc="36DCDF54" w:tentative="1">
      <w:start w:val="1"/>
      <w:numFmt w:val="bullet"/>
      <w:lvlText w:val=""/>
      <w:lvlJc w:val="left"/>
      <w:pPr>
        <w:ind w:left="5028" w:hanging="360"/>
      </w:pPr>
      <w:rPr>
        <w:rFonts w:ascii="Wingdings" w:hAnsi="Wingdings" w:hint="default"/>
      </w:rPr>
    </w:lvl>
    <w:lvl w:ilvl="6" w:tplc="29BC8C88" w:tentative="1">
      <w:start w:val="1"/>
      <w:numFmt w:val="bullet"/>
      <w:lvlText w:val=""/>
      <w:lvlJc w:val="left"/>
      <w:pPr>
        <w:ind w:left="5748" w:hanging="360"/>
      </w:pPr>
      <w:rPr>
        <w:rFonts w:ascii="Symbol" w:hAnsi="Symbol" w:hint="default"/>
      </w:rPr>
    </w:lvl>
    <w:lvl w:ilvl="7" w:tplc="9FBED4B6" w:tentative="1">
      <w:start w:val="1"/>
      <w:numFmt w:val="bullet"/>
      <w:lvlText w:val="o"/>
      <w:lvlJc w:val="left"/>
      <w:pPr>
        <w:ind w:left="6468" w:hanging="360"/>
      </w:pPr>
      <w:rPr>
        <w:rFonts w:ascii="Courier New" w:hAnsi="Courier New" w:cs="Courier New" w:hint="default"/>
      </w:rPr>
    </w:lvl>
    <w:lvl w:ilvl="8" w:tplc="EE4453E4" w:tentative="1">
      <w:start w:val="1"/>
      <w:numFmt w:val="bullet"/>
      <w:lvlText w:val=""/>
      <w:lvlJc w:val="left"/>
      <w:pPr>
        <w:ind w:left="7188" w:hanging="360"/>
      </w:pPr>
      <w:rPr>
        <w:rFonts w:ascii="Wingdings" w:hAnsi="Wingdings" w:hint="default"/>
      </w:rPr>
    </w:lvl>
  </w:abstractNum>
  <w:abstractNum w:abstractNumId="4" w15:restartNumberingAfterBreak="0">
    <w:nsid w:val="178032BF"/>
    <w:multiLevelType w:val="hybridMultilevel"/>
    <w:tmpl w:val="1D824BEE"/>
    <w:lvl w:ilvl="0" w:tplc="FF96B7C2">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197A0209"/>
    <w:multiLevelType w:val="multilevel"/>
    <w:tmpl w:val="C708FE14"/>
    <w:lvl w:ilvl="0">
      <w:start w:val="1"/>
      <w:numFmt w:val="decimal"/>
      <w:lvlText w:val="%1."/>
      <w:lvlJc w:val="left"/>
      <w:pPr>
        <w:ind w:left="720" w:hanging="360"/>
      </w:pPr>
      <w:rPr>
        <w:rFonts w:hint="default"/>
      </w:rPr>
    </w:lvl>
    <w:lvl w:ilvl="1">
      <w:start w:val="1"/>
      <w:numFmt w:val="decimal"/>
      <w:lvlText w:val="9.%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5986F56"/>
    <w:multiLevelType w:val="multilevel"/>
    <w:tmpl w:val="2742757E"/>
    <w:lvl w:ilvl="0">
      <w:start w:val="1"/>
      <w:numFmt w:val="decimal"/>
      <w:lvlText w:val="%1"/>
      <w:lvlJc w:val="left"/>
      <w:pPr>
        <w:ind w:left="375" w:hanging="375"/>
      </w:pPr>
      <w:rPr>
        <w:rFonts w:hint="default"/>
      </w:rPr>
    </w:lvl>
    <w:lvl w:ilvl="1">
      <w:start w:val="1"/>
      <w:numFmt w:val="decimal"/>
      <w:lvlText w:val="2.%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8C374BB"/>
    <w:multiLevelType w:val="multilevel"/>
    <w:tmpl w:val="149C1FC6"/>
    <w:lvl w:ilvl="0">
      <w:start w:val="3"/>
      <w:numFmt w:val="decimal"/>
      <w:lvlText w:val="%1"/>
      <w:lvlJc w:val="left"/>
      <w:pPr>
        <w:ind w:left="360" w:hanging="360"/>
      </w:pPr>
      <w:rPr>
        <w:rFonts w:hint="default"/>
      </w:rPr>
    </w:lvl>
    <w:lvl w:ilvl="1">
      <w:start w:val="1"/>
      <w:numFmt w:val="decimal"/>
      <w:lvlText w:val="%1.%2."/>
      <w:lvlJc w:val="left"/>
      <w:pPr>
        <w:ind w:left="714"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2BE64A37"/>
    <w:multiLevelType w:val="multilevel"/>
    <w:tmpl w:val="D45C69F2"/>
    <w:lvl w:ilvl="0">
      <w:start w:val="3"/>
      <w:numFmt w:val="decimal"/>
      <w:lvlText w:val="%1"/>
      <w:lvlJc w:val="left"/>
      <w:pPr>
        <w:ind w:left="360" w:hanging="360"/>
      </w:pPr>
      <w:rPr>
        <w:rFonts w:hint="default"/>
      </w:rPr>
    </w:lvl>
    <w:lvl w:ilvl="1">
      <w:start w:val="1"/>
      <w:numFmt w:val="decimal"/>
      <w:lvlText w:val="%1.%2"/>
      <w:lvlJc w:val="left"/>
      <w:pPr>
        <w:ind w:left="714"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2FC3193D"/>
    <w:multiLevelType w:val="multilevel"/>
    <w:tmpl w:val="FDB6EBD6"/>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35426806"/>
    <w:multiLevelType w:val="multilevel"/>
    <w:tmpl w:val="59048660"/>
    <w:lvl w:ilvl="0">
      <w:start w:val="1"/>
      <w:numFmt w:val="decimal"/>
      <w:lvlText w:val="%1."/>
      <w:lvlJc w:val="left"/>
      <w:pPr>
        <w:ind w:left="360" w:hanging="360"/>
      </w:pPr>
      <w:rPr>
        <w:sz w:val="20"/>
      </w:rPr>
    </w:lvl>
    <w:lvl w:ilvl="1">
      <w:start w:val="1"/>
      <w:numFmt w:val="decimal"/>
      <w:lvlText w:val="%1.%2."/>
      <w:lvlJc w:val="left"/>
      <w:pPr>
        <w:ind w:left="1567" w:hanging="432"/>
      </w:pPr>
      <w:rPr>
        <w:color w:val="auto"/>
      </w:rPr>
    </w:lvl>
    <w:lvl w:ilvl="2">
      <w:start w:val="1"/>
      <w:numFmt w:val="decimal"/>
      <w:pStyle w:val="berschrift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67534AB"/>
    <w:multiLevelType w:val="hybridMultilevel"/>
    <w:tmpl w:val="7C02B788"/>
    <w:lvl w:ilvl="0" w:tplc="51742932">
      <w:start w:val="1"/>
      <w:numFmt w:val="decimal"/>
      <w:pStyle w:val="IBBNummerierung"/>
      <w:lvlText w:val="%1."/>
      <w:lvlJc w:val="left"/>
      <w:pPr>
        <w:ind w:left="58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F1E1C22"/>
    <w:multiLevelType w:val="multilevel"/>
    <w:tmpl w:val="C8CA7994"/>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91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3276EA5"/>
    <w:multiLevelType w:val="multilevel"/>
    <w:tmpl w:val="923C9E7A"/>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8314883"/>
    <w:multiLevelType w:val="hybridMultilevel"/>
    <w:tmpl w:val="572A6762"/>
    <w:lvl w:ilvl="0" w:tplc="1A465618">
      <w:start w:val="1"/>
      <w:numFmt w:val="bullet"/>
      <w:pStyle w:val="IBBAufzhlung"/>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7F2E589A"/>
    <w:multiLevelType w:val="hybridMultilevel"/>
    <w:tmpl w:val="18480256"/>
    <w:lvl w:ilvl="0" w:tplc="11A423AE">
      <w:numFmt w:val="bullet"/>
      <w:lvlText w:val="-"/>
      <w:lvlJc w:val="left"/>
      <w:pPr>
        <w:ind w:left="1444" w:hanging="360"/>
      </w:pPr>
      <w:rPr>
        <w:rFonts w:ascii="Arial" w:eastAsia="Calibri" w:hAnsi="Arial" w:cs="Arial" w:hint="default"/>
      </w:rPr>
    </w:lvl>
    <w:lvl w:ilvl="1" w:tplc="04070003" w:tentative="1">
      <w:start w:val="1"/>
      <w:numFmt w:val="bullet"/>
      <w:lvlText w:val="o"/>
      <w:lvlJc w:val="left"/>
      <w:pPr>
        <w:ind w:left="2164" w:hanging="360"/>
      </w:pPr>
      <w:rPr>
        <w:rFonts w:ascii="Courier New" w:hAnsi="Courier New" w:cs="Courier New" w:hint="default"/>
      </w:rPr>
    </w:lvl>
    <w:lvl w:ilvl="2" w:tplc="04070005" w:tentative="1">
      <w:start w:val="1"/>
      <w:numFmt w:val="bullet"/>
      <w:lvlText w:val=""/>
      <w:lvlJc w:val="left"/>
      <w:pPr>
        <w:ind w:left="2884" w:hanging="360"/>
      </w:pPr>
      <w:rPr>
        <w:rFonts w:ascii="Wingdings" w:hAnsi="Wingdings" w:hint="default"/>
      </w:rPr>
    </w:lvl>
    <w:lvl w:ilvl="3" w:tplc="04070001" w:tentative="1">
      <w:start w:val="1"/>
      <w:numFmt w:val="bullet"/>
      <w:lvlText w:val=""/>
      <w:lvlJc w:val="left"/>
      <w:pPr>
        <w:ind w:left="3604" w:hanging="360"/>
      </w:pPr>
      <w:rPr>
        <w:rFonts w:ascii="Symbol" w:hAnsi="Symbol" w:hint="default"/>
      </w:rPr>
    </w:lvl>
    <w:lvl w:ilvl="4" w:tplc="04070003" w:tentative="1">
      <w:start w:val="1"/>
      <w:numFmt w:val="bullet"/>
      <w:lvlText w:val="o"/>
      <w:lvlJc w:val="left"/>
      <w:pPr>
        <w:ind w:left="4324" w:hanging="360"/>
      </w:pPr>
      <w:rPr>
        <w:rFonts w:ascii="Courier New" w:hAnsi="Courier New" w:cs="Courier New" w:hint="default"/>
      </w:rPr>
    </w:lvl>
    <w:lvl w:ilvl="5" w:tplc="04070005" w:tentative="1">
      <w:start w:val="1"/>
      <w:numFmt w:val="bullet"/>
      <w:lvlText w:val=""/>
      <w:lvlJc w:val="left"/>
      <w:pPr>
        <w:ind w:left="5044" w:hanging="360"/>
      </w:pPr>
      <w:rPr>
        <w:rFonts w:ascii="Wingdings" w:hAnsi="Wingdings" w:hint="default"/>
      </w:rPr>
    </w:lvl>
    <w:lvl w:ilvl="6" w:tplc="04070001" w:tentative="1">
      <w:start w:val="1"/>
      <w:numFmt w:val="bullet"/>
      <w:lvlText w:val=""/>
      <w:lvlJc w:val="left"/>
      <w:pPr>
        <w:ind w:left="5764" w:hanging="360"/>
      </w:pPr>
      <w:rPr>
        <w:rFonts w:ascii="Symbol" w:hAnsi="Symbol" w:hint="default"/>
      </w:rPr>
    </w:lvl>
    <w:lvl w:ilvl="7" w:tplc="04070003" w:tentative="1">
      <w:start w:val="1"/>
      <w:numFmt w:val="bullet"/>
      <w:lvlText w:val="o"/>
      <w:lvlJc w:val="left"/>
      <w:pPr>
        <w:ind w:left="6484" w:hanging="360"/>
      </w:pPr>
      <w:rPr>
        <w:rFonts w:ascii="Courier New" w:hAnsi="Courier New" w:cs="Courier New" w:hint="default"/>
      </w:rPr>
    </w:lvl>
    <w:lvl w:ilvl="8" w:tplc="04070005" w:tentative="1">
      <w:start w:val="1"/>
      <w:numFmt w:val="bullet"/>
      <w:lvlText w:val=""/>
      <w:lvlJc w:val="left"/>
      <w:pPr>
        <w:ind w:left="7204" w:hanging="360"/>
      </w:pPr>
      <w:rPr>
        <w:rFonts w:ascii="Wingdings" w:hAnsi="Wingdings" w:hint="default"/>
      </w:rPr>
    </w:lvl>
  </w:abstractNum>
  <w:abstractNum w:abstractNumId="16" w15:restartNumberingAfterBreak="0">
    <w:nsid w:val="7F86155A"/>
    <w:multiLevelType w:val="multilevel"/>
    <w:tmpl w:val="FF004C8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1059"/>
        </w:tabs>
        <w:ind w:left="1059" w:hanging="705"/>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num w:numId="1" w16cid:durableId="904687180">
    <w:abstractNumId w:val="14"/>
  </w:num>
  <w:num w:numId="2" w16cid:durableId="758020967">
    <w:abstractNumId w:val="11"/>
  </w:num>
  <w:num w:numId="3" w16cid:durableId="613485834">
    <w:abstractNumId w:val="10"/>
  </w:num>
  <w:num w:numId="4" w16cid:durableId="1778912185">
    <w:abstractNumId w:val="0"/>
  </w:num>
  <w:num w:numId="5" w16cid:durableId="132990999">
    <w:abstractNumId w:val="3"/>
  </w:num>
  <w:num w:numId="6" w16cid:durableId="1169371044">
    <w:abstractNumId w:val="9"/>
  </w:num>
  <w:num w:numId="7" w16cid:durableId="683746390">
    <w:abstractNumId w:val="6"/>
  </w:num>
  <w:num w:numId="8" w16cid:durableId="1298991907">
    <w:abstractNumId w:val="15"/>
  </w:num>
  <w:num w:numId="9" w16cid:durableId="839782742">
    <w:abstractNumId w:val="1"/>
  </w:num>
  <w:num w:numId="10" w16cid:durableId="766079815">
    <w:abstractNumId w:val="7"/>
  </w:num>
  <w:num w:numId="11" w16cid:durableId="252318268">
    <w:abstractNumId w:val="4"/>
  </w:num>
  <w:num w:numId="12" w16cid:durableId="493376791">
    <w:abstractNumId w:val="16"/>
  </w:num>
  <w:num w:numId="13" w16cid:durableId="603609962">
    <w:abstractNumId w:val="3"/>
  </w:num>
  <w:num w:numId="14" w16cid:durableId="1142574898">
    <w:abstractNumId w:val="8"/>
  </w:num>
  <w:num w:numId="15" w16cid:durableId="171073905">
    <w:abstractNumId w:val="13"/>
  </w:num>
  <w:num w:numId="16" w16cid:durableId="2116095940">
    <w:abstractNumId w:val="3"/>
  </w:num>
  <w:num w:numId="17" w16cid:durableId="2095665601">
    <w:abstractNumId w:val="1"/>
    <w:lvlOverride w:ilvl="0">
      <w:lvl w:ilvl="0">
        <w:start w:val="1"/>
        <w:numFmt w:val="decimal"/>
        <w:pStyle w:val="berschrift1"/>
        <w:lvlText w:val="%1."/>
        <w:lvlJc w:val="left"/>
        <w:pPr>
          <w:ind w:left="720" w:hanging="360"/>
        </w:pPr>
        <w:rPr>
          <w:rFonts w:hint="default"/>
        </w:rPr>
      </w:lvl>
    </w:lvlOverride>
    <w:lvlOverride w:ilvl="1">
      <w:lvl w:ilvl="1">
        <w:start w:val="7"/>
        <w:numFmt w:val="decimal"/>
        <w:lvlRestart w:val="0"/>
        <w:pStyle w:val="berschrift2"/>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8" w16cid:durableId="794251907">
    <w:abstractNumId w:val="12"/>
  </w:num>
  <w:num w:numId="19" w16cid:durableId="1968077070">
    <w:abstractNumId w:val="1"/>
  </w:num>
  <w:num w:numId="20" w16cid:durableId="485634984">
    <w:abstractNumId w:val="1"/>
  </w:num>
  <w:num w:numId="21" w16cid:durableId="363092345">
    <w:abstractNumId w:val="1"/>
  </w:num>
  <w:num w:numId="22" w16cid:durableId="145048238">
    <w:abstractNumId w:val="1"/>
  </w:num>
  <w:num w:numId="23" w16cid:durableId="33509816">
    <w:abstractNumId w:val="1"/>
  </w:num>
  <w:num w:numId="24" w16cid:durableId="319116349">
    <w:abstractNumId w:val="1"/>
    <w:lvlOverride w:ilvl="0">
      <w:lvl w:ilvl="0">
        <w:start w:val="1"/>
        <w:numFmt w:val="decimal"/>
        <w:pStyle w:val="berschrift1"/>
        <w:lvlText w:val="%1."/>
        <w:lvlJc w:val="left"/>
        <w:pPr>
          <w:ind w:left="720" w:hanging="360"/>
        </w:pPr>
        <w:rPr>
          <w:rFonts w:hint="default"/>
        </w:rPr>
      </w:lvl>
    </w:lvlOverride>
    <w:lvlOverride w:ilvl="1">
      <w:lvl w:ilvl="1">
        <w:start w:val="1"/>
        <w:numFmt w:val="decimal"/>
        <w:pStyle w:val="berschrift2"/>
        <w:lvlText w:val="11.%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5" w16cid:durableId="1023286503">
    <w:abstractNumId w:val="3"/>
  </w:num>
  <w:num w:numId="26" w16cid:durableId="1712194163">
    <w:abstractNumId w:val="3"/>
  </w:num>
  <w:num w:numId="27" w16cid:durableId="214120783">
    <w:abstractNumId w:val="3"/>
  </w:num>
  <w:num w:numId="28" w16cid:durableId="1388992780">
    <w:abstractNumId w:val="3"/>
  </w:num>
  <w:num w:numId="29" w16cid:durableId="1322782028">
    <w:abstractNumId w:val="3"/>
  </w:num>
  <w:num w:numId="30" w16cid:durableId="1734619316">
    <w:abstractNumId w:val="1"/>
  </w:num>
  <w:num w:numId="31" w16cid:durableId="617881711">
    <w:abstractNumId w:val="1"/>
    <w:lvlOverride w:ilvl="0">
      <w:lvl w:ilvl="0">
        <w:start w:val="1"/>
        <w:numFmt w:val="decimal"/>
        <w:pStyle w:val="berschrift1"/>
        <w:lvlText w:val="%1."/>
        <w:lvlJc w:val="left"/>
        <w:pPr>
          <w:ind w:left="720" w:hanging="360"/>
        </w:pPr>
        <w:rPr>
          <w:rFonts w:hint="default"/>
        </w:rPr>
      </w:lvl>
    </w:lvlOverride>
    <w:lvlOverride w:ilvl="1">
      <w:lvl w:ilvl="1">
        <w:start w:val="1"/>
        <w:numFmt w:val="decimal"/>
        <w:pStyle w:val="berschrift2"/>
        <w:lvlText w:val="8.%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2" w16cid:durableId="199784814">
    <w:abstractNumId w:val="1"/>
  </w:num>
  <w:num w:numId="33" w16cid:durableId="1944223388">
    <w:abstractNumId w:val="1"/>
  </w:num>
  <w:num w:numId="34" w16cid:durableId="449319934">
    <w:abstractNumId w:val="1"/>
  </w:num>
  <w:num w:numId="35" w16cid:durableId="806316829">
    <w:abstractNumId w:val="5"/>
  </w:num>
  <w:num w:numId="36" w16cid:durableId="1746536463">
    <w:abstractNumId w:val="1"/>
    <w:lvlOverride w:ilvl="0">
      <w:lvl w:ilvl="0">
        <w:start w:val="1"/>
        <w:numFmt w:val="decimal"/>
        <w:pStyle w:val="berschrift1"/>
        <w:lvlText w:val="%1."/>
        <w:lvlJc w:val="left"/>
        <w:pPr>
          <w:ind w:left="720" w:hanging="360"/>
        </w:pPr>
        <w:rPr>
          <w:rFonts w:hint="default"/>
        </w:rPr>
      </w:lvl>
    </w:lvlOverride>
    <w:lvlOverride w:ilvl="1">
      <w:lvl w:ilvl="1">
        <w:start w:val="1"/>
        <w:numFmt w:val="decimal"/>
        <w:pStyle w:val="berschrift2"/>
        <w:lvlText w:val="9.%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7" w16cid:durableId="1914045764">
    <w:abstractNumId w:val="2"/>
  </w:num>
  <w:num w:numId="38" w16cid:durableId="943729069">
    <w:abstractNumId w:val="1"/>
    <w:lvlOverride w:ilvl="0">
      <w:lvl w:ilvl="0">
        <w:start w:val="1"/>
        <w:numFmt w:val="decimal"/>
        <w:pStyle w:val="berschrift1"/>
        <w:lvlText w:val="%1."/>
        <w:lvlJc w:val="left"/>
        <w:pPr>
          <w:ind w:left="720" w:hanging="360"/>
        </w:pPr>
        <w:rPr>
          <w:rFonts w:hint="default"/>
        </w:rPr>
      </w:lvl>
    </w:lvlOverride>
    <w:lvlOverride w:ilvl="1">
      <w:lvl w:ilvl="1">
        <w:start w:val="1"/>
        <w:numFmt w:val="decimal"/>
        <w:pStyle w:val="berschrift2"/>
        <w:lvlText w:val="11.%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9" w16cid:durableId="72511477">
    <w:abstractNumId w:val="3"/>
  </w:num>
  <w:num w:numId="40" w16cid:durableId="1521435633">
    <w:abstractNumId w:val="3"/>
  </w:num>
  <w:num w:numId="41" w16cid:durableId="425351234">
    <w:abstractNumId w:val="3"/>
  </w:num>
  <w:num w:numId="42" w16cid:durableId="98917503">
    <w:abstractNumId w:val="3"/>
  </w:num>
  <w:num w:numId="43" w16cid:durableId="967198205">
    <w:abstractNumId w:val="3"/>
  </w:num>
  <w:num w:numId="44" w16cid:durableId="1177816503">
    <w:abstractNumId w:val="3"/>
  </w:num>
  <w:num w:numId="45" w16cid:durableId="29916984">
    <w:abstractNumId w:val="3"/>
  </w:num>
  <w:num w:numId="46" w16cid:durableId="1760253327">
    <w:abstractNumId w:val="3"/>
  </w:num>
  <w:num w:numId="47" w16cid:durableId="1624849032">
    <w:abstractNumId w:val="3"/>
  </w:num>
  <w:num w:numId="48" w16cid:durableId="1590044958">
    <w:abstractNumId w:val="3"/>
  </w:num>
  <w:num w:numId="49" w16cid:durableId="620765313">
    <w:abstractNumId w:val="3"/>
  </w:num>
  <w:num w:numId="50" w16cid:durableId="100736254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stylePaneSortMethod w:val="0003"/>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8F3"/>
    <w:rsid w:val="00040A74"/>
    <w:rsid w:val="00046E1B"/>
    <w:rsid w:val="00054EC0"/>
    <w:rsid w:val="000571D5"/>
    <w:rsid w:val="00086422"/>
    <w:rsid w:val="000959B1"/>
    <w:rsid w:val="00096A5D"/>
    <w:rsid w:val="000A5CD9"/>
    <w:rsid w:val="000D303D"/>
    <w:rsid w:val="000E4D70"/>
    <w:rsid w:val="00102E55"/>
    <w:rsid w:val="001317BA"/>
    <w:rsid w:val="00145910"/>
    <w:rsid w:val="001504B3"/>
    <w:rsid w:val="00156115"/>
    <w:rsid w:val="0016340C"/>
    <w:rsid w:val="0017274A"/>
    <w:rsid w:val="00181660"/>
    <w:rsid w:val="001855AF"/>
    <w:rsid w:val="00194CD2"/>
    <w:rsid w:val="001A1F56"/>
    <w:rsid w:val="001A2E6D"/>
    <w:rsid w:val="001A7FA9"/>
    <w:rsid w:val="001C2B13"/>
    <w:rsid w:val="00204A15"/>
    <w:rsid w:val="002072F8"/>
    <w:rsid w:val="0021681C"/>
    <w:rsid w:val="00237B34"/>
    <w:rsid w:val="002418C5"/>
    <w:rsid w:val="002426F3"/>
    <w:rsid w:val="00254938"/>
    <w:rsid w:val="002669FE"/>
    <w:rsid w:val="002723F3"/>
    <w:rsid w:val="00274A07"/>
    <w:rsid w:val="00282879"/>
    <w:rsid w:val="00287B84"/>
    <w:rsid w:val="00290C87"/>
    <w:rsid w:val="00296E0D"/>
    <w:rsid w:val="002A33D6"/>
    <w:rsid w:val="002B15E7"/>
    <w:rsid w:val="002B5E52"/>
    <w:rsid w:val="002C6DE7"/>
    <w:rsid w:val="002D77F1"/>
    <w:rsid w:val="002F4499"/>
    <w:rsid w:val="00300608"/>
    <w:rsid w:val="0030642F"/>
    <w:rsid w:val="0031443C"/>
    <w:rsid w:val="00324C57"/>
    <w:rsid w:val="003323B5"/>
    <w:rsid w:val="003337FA"/>
    <w:rsid w:val="003352AE"/>
    <w:rsid w:val="00356170"/>
    <w:rsid w:val="00361787"/>
    <w:rsid w:val="003A3AF8"/>
    <w:rsid w:val="003F49CB"/>
    <w:rsid w:val="00411F55"/>
    <w:rsid w:val="00424E3A"/>
    <w:rsid w:val="00443EFD"/>
    <w:rsid w:val="00460A1E"/>
    <w:rsid w:val="004C15D1"/>
    <w:rsid w:val="004D0161"/>
    <w:rsid w:val="004E32B1"/>
    <w:rsid w:val="004E6641"/>
    <w:rsid w:val="00506004"/>
    <w:rsid w:val="005236EE"/>
    <w:rsid w:val="00550BF6"/>
    <w:rsid w:val="00551498"/>
    <w:rsid w:val="005527D9"/>
    <w:rsid w:val="005A0225"/>
    <w:rsid w:val="005B5329"/>
    <w:rsid w:val="005B7B35"/>
    <w:rsid w:val="005D7763"/>
    <w:rsid w:val="005F4B9B"/>
    <w:rsid w:val="005F7052"/>
    <w:rsid w:val="00604769"/>
    <w:rsid w:val="00615B69"/>
    <w:rsid w:val="00620E5F"/>
    <w:rsid w:val="00630C8C"/>
    <w:rsid w:val="0063372A"/>
    <w:rsid w:val="00655AF1"/>
    <w:rsid w:val="006630EF"/>
    <w:rsid w:val="00680D54"/>
    <w:rsid w:val="006A6BB1"/>
    <w:rsid w:val="006D6F11"/>
    <w:rsid w:val="006E78F3"/>
    <w:rsid w:val="006F1696"/>
    <w:rsid w:val="007534E2"/>
    <w:rsid w:val="00796131"/>
    <w:rsid w:val="007B35A9"/>
    <w:rsid w:val="007C547C"/>
    <w:rsid w:val="007E1734"/>
    <w:rsid w:val="007F6777"/>
    <w:rsid w:val="0083049D"/>
    <w:rsid w:val="0083777B"/>
    <w:rsid w:val="008523CC"/>
    <w:rsid w:val="00871538"/>
    <w:rsid w:val="00871E58"/>
    <w:rsid w:val="008730CF"/>
    <w:rsid w:val="00893037"/>
    <w:rsid w:val="008C5C70"/>
    <w:rsid w:val="008D1CF1"/>
    <w:rsid w:val="008D6288"/>
    <w:rsid w:val="009543E6"/>
    <w:rsid w:val="009A46BB"/>
    <w:rsid w:val="009C2B03"/>
    <w:rsid w:val="009C3843"/>
    <w:rsid w:val="009C44B9"/>
    <w:rsid w:val="009F1086"/>
    <w:rsid w:val="00A06EEB"/>
    <w:rsid w:val="00A229C9"/>
    <w:rsid w:val="00A605E1"/>
    <w:rsid w:val="00A627F8"/>
    <w:rsid w:val="00AC2A90"/>
    <w:rsid w:val="00AC6A2C"/>
    <w:rsid w:val="00AE0664"/>
    <w:rsid w:val="00AF4250"/>
    <w:rsid w:val="00B11869"/>
    <w:rsid w:val="00B13D21"/>
    <w:rsid w:val="00B73C45"/>
    <w:rsid w:val="00B76972"/>
    <w:rsid w:val="00BA5B7D"/>
    <w:rsid w:val="00BB70D5"/>
    <w:rsid w:val="00BC1B5A"/>
    <w:rsid w:val="00BC2A76"/>
    <w:rsid w:val="00BC2F8F"/>
    <w:rsid w:val="00BD3E38"/>
    <w:rsid w:val="00BF2EE0"/>
    <w:rsid w:val="00C01FF1"/>
    <w:rsid w:val="00C6370E"/>
    <w:rsid w:val="00CA3933"/>
    <w:rsid w:val="00CB588B"/>
    <w:rsid w:val="00CC40F8"/>
    <w:rsid w:val="00CD470A"/>
    <w:rsid w:val="00CF7858"/>
    <w:rsid w:val="00D04E17"/>
    <w:rsid w:val="00D43C08"/>
    <w:rsid w:val="00D66750"/>
    <w:rsid w:val="00DA3FF0"/>
    <w:rsid w:val="00DC2004"/>
    <w:rsid w:val="00E01F79"/>
    <w:rsid w:val="00E17B13"/>
    <w:rsid w:val="00E3619F"/>
    <w:rsid w:val="00E42794"/>
    <w:rsid w:val="00E562B3"/>
    <w:rsid w:val="00E60696"/>
    <w:rsid w:val="00E6708C"/>
    <w:rsid w:val="00E73539"/>
    <w:rsid w:val="00E8199B"/>
    <w:rsid w:val="00EB377A"/>
    <w:rsid w:val="00ED786C"/>
    <w:rsid w:val="00EF0BA4"/>
    <w:rsid w:val="00EF56F2"/>
    <w:rsid w:val="00F077B7"/>
    <w:rsid w:val="00F17689"/>
    <w:rsid w:val="00F203E1"/>
    <w:rsid w:val="00F20665"/>
    <w:rsid w:val="00F243E0"/>
    <w:rsid w:val="00F911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AAD30"/>
  <w15:chartTrackingRefBased/>
  <w15:docId w15:val="{6F27DBD2-4CFC-42A5-8648-5FEC46241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semiHidden="1" w:uiPriority="2" w:qFormat="1"/>
    <w:lsdException w:name="heading 2" w:semiHidden="1" w:uiPriority="3" w:unhideWhenUsed="1" w:qFormat="1"/>
    <w:lsdException w:name="heading 3" w:semiHidden="1" w:uiPriority="4" w:unhideWhenUsed="1" w:qFormat="1"/>
    <w:lsdException w:name="heading 4" w:semiHidden="1" w:uiPriority="4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emiHidden/>
    <w:rsid w:val="00F17689"/>
  </w:style>
  <w:style w:type="paragraph" w:styleId="berschrift1">
    <w:name w:val="heading 1"/>
    <w:basedOn w:val="Standard"/>
    <w:next w:val="Standard"/>
    <w:link w:val="berschrift1Zchn"/>
    <w:autoRedefine/>
    <w:uiPriority w:val="2"/>
    <w:qFormat/>
    <w:rsid w:val="0030642F"/>
    <w:pPr>
      <w:keepNext/>
      <w:numPr>
        <w:numId w:val="9"/>
      </w:numPr>
      <w:spacing w:after="0" w:line="240" w:lineRule="auto"/>
      <w:ind w:left="426"/>
      <w:outlineLvl w:val="0"/>
    </w:pPr>
    <w:rPr>
      <w:rFonts w:eastAsia="Times New Roman" w:cs="Arial"/>
      <w:b/>
      <w:sz w:val="24"/>
      <w:szCs w:val="20"/>
      <w:lang w:eastAsia="de-DE"/>
    </w:rPr>
  </w:style>
  <w:style w:type="paragraph" w:styleId="berschrift2">
    <w:name w:val="heading 2"/>
    <w:basedOn w:val="berschrift1"/>
    <w:next w:val="Standard"/>
    <w:link w:val="berschrift2Zchn"/>
    <w:uiPriority w:val="3"/>
    <w:qFormat/>
    <w:rsid w:val="006E78F3"/>
    <w:pPr>
      <w:numPr>
        <w:ilvl w:val="1"/>
      </w:numPr>
      <w:ind w:rightChars="100" w:right="100"/>
      <w:outlineLvl w:val="1"/>
    </w:pPr>
    <w:rPr>
      <w:b w:val="0"/>
      <w:sz w:val="20"/>
    </w:rPr>
  </w:style>
  <w:style w:type="paragraph" w:styleId="berschrift3">
    <w:name w:val="heading 3"/>
    <w:basedOn w:val="Standard"/>
    <w:next w:val="Standard"/>
    <w:link w:val="berschrift3Zchn"/>
    <w:uiPriority w:val="4"/>
    <w:qFormat/>
    <w:rsid w:val="00F17689"/>
    <w:pPr>
      <w:keepNext/>
      <w:keepLines/>
      <w:numPr>
        <w:ilvl w:val="2"/>
        <w:numId w:val="3"/>
      </w:numPr>
      <w:tabs>
        <w:tab w:val="left" w:pos="426"/>
      </w:tabs>
      <w:outlineLvl w:val="2"/>
    </w:pPr>
    <w:rPr>
      <w:rFonts w:eastAsiaTheme="majorEastAsia" w:cs="Arial"/>
      <w:b/>
    </w:rPr>
  </w:style>
  <w:style w:type="paragraph" w:styleId="berschrift5">
    <w:name w:val="heading 5"/>
    <w:basedOn w:val="Standard"/>
    <w:next w:val="Standard"/>
    <w:link w:val="berschrift5Zchn"/>
    <w:uiPriority w:val="9"/>
    <w:semiHidden/>
    <w:unhideWhenUsed/>
    <w:qFormat/>
    <w:rsid w:val="004E6641"/>
    <w:pPr>
      <w:keepNext/>
      <w:keepLines/>
      <w:spacing w:before="40" w:after="0"/>
      <w:outlineLvl w:val="4"/>
    </w:pPr>
    <w:rPr>
      <w:rFonts w:asciiTheme="majorHAnsi" w:eastAsiaTheme="majorEastAsia" w:hAnsiTheme="majorHAnsi" w:cstheme="majorBidi"/>
      <w:color w:val="003A77" w:themeColor="accent1" w:themeShade="BF"/>
    </w:rPr>
  </w:style>
  <w:style w:type="paragraph" w:styleId="berschrift8">
    <w:name w:val="heading 8"/>
    <w:basedOn w:val="Standard"/>
    <w:next w:val="Standard"/>
    <w:link w:val="berschrift8Zchn"/>
    <w:uiPriority w:val="9"/>
    <w:semiHidden/>
    <w:unhideWhenUsed/>
    <w:qFormat/>
    <w:rsid w:val="00237B3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BBStandard">
    <w:name w:val="IBB_Standard"/>
    <w:basedOn w:val="Standard"/>
    <w:link w:val="IBBStandardZchn"/>
    <w:qFormat/>
    <w:rsid w:val="006630EF"/>
    <w:pPr>
      <w:spacing w:after="0" w:line="240" w:lineRule="auto"/>
    </w:pPr>
    <w:rPr>
      <w:rFonts w:cs="Arial"/>
    </w:rPr>
  </w:style>
  <w:style w:type="character" w:customStyle="1" w:styleId="IBBStandardZchn">
    <w:name w:val="IBB_Standard Zchn"/>
    <w:basedOn w:val="Absatz-Standardschriftart"/>
    <w:link w:val="IBBStandard"/>
    <w:rsid w:val="006630EF"/>
    <w:rPr>
      <w:rFonts w:cs="Arial"/>
    </w:rPr>
  </w:style>
  <w:style w:type="paragraph" w:customStyle="1" w:styleId="1IBB">
    <w:name w:val="1. IBB"/>
    <w:basedOn w:val="IBBStandard"/>
    <w:next w:val="IBBStandard"/>
    <w:link w:val="1IBBZchn"/>
    <w:uiPriority w:val="5"/>
    <w:semiHidden/>
    <w:rsid w:val="00AF4250"/>
    <w:pPr>
      <w:outlineLvl w:val="0"/>
    </w:pPr>
    <w:rPr>
      <w:b/>
    </w:rPr>
  </w:style>
  <w:style w:type="character" w:customStyle="1" w:styleId="1IBBZchn">
    <w:name w:val="1. IBB Zchn"/>
    <w:basedOn w:val="IBBStandardZchn"/>
    <w:link w:val="1IBB"/>
    <w:uiPriority w:val="5"/>
    <w:semiHidden/>
    <w:rsid w:val="002A33D6"/>
    <w:rPr>
      <w:rFonts w:ascii="Arial" w:hAnsi="Arial" w:cs="Arial"/>
      <w:b/>
    </w:rPr>
  </w:style>
  <w:style w:type="paragraph" w:customStyle="1" w:styleId="2IBB">
    <w:name w:val="2. IBB"/>
    <w:basedOn w:val="1IBB"/>
    <w:next w:val="IBBStandard"/>
    <w:link w:val="2IBBZchn"/>
    <w:uiPriority w:val="6"/>
    <w:semiHidden/>
    <w:rsid w:val="00AF4250"/>
    <w:pPr>
      <w:outlineLvl w:val="1"/>
    </w:pPr>
  </w:style>
  <w:style w:type="character" w:customStyle="1" w:styleId="2IBBZchn">
    <w:name w:val="2. IBB Zchn"/>
    <w:basedOn w:val="1IBBZchn"/>
    <w:link w:val="2IBB"/>
    <w:uiPriority w:val="6"/>
    <w:semiHidden/>
    <w:rsid w:val="002A33D6"/>
    <w:rPr>
      <w:rFonts w:ascii="Arial" w:hAnsi="Arial" w:cs="Arial"/>
      <w:b/>
    </w:rPr>
  </w:style>
  <w:style w:type="paragraph" w:customStyle="1" w:styleId="3IBB">
    <w:name w:val="3. IBB"/>
    <w:basedOn w:val="2IBB"/>
    <w:next w:val="IBBStandard"/>
    <w:link w:val="3IBBZchn"/>
    <w:uiPriority w:val="7"/>
    <w:semiHidden/>
    <w:rsid w:val="00AF4250"/>
    <w:pPr>
      <w:outlineLvl w:val="2"/>
    </w:pPr>
  </w:style>
  <w:style w:type="character" w:customStyle="1" w:styleId="3IBBZchn">
    <w:name w:val="3. IBB Zchn"/>
    <w:basedOn w:val="1IBBZchn"/>
    <w:link w:val="3IBB"/>
    <w:uiPriority w:val="7"/>
    <w:semiHidden/>
    <w:rsid w:val="002A33D6"/>
    <w:rPr>
      <w:rFonts w:ascii="Arial" w:hAnsi="Arial" w:cs="Arial"/>
      <w:b/>
    </w:rPr>
  </w:style>
  <w:style w:type="paragraph" w:styleId="Fuzeile">
    <w:name w:val="footer"/>
    <w:basedOn w:val="Standard"/>
    <w:link w:val="FuzeileZchn"/>
    <w:uiPriority w:val="99"/>
    <w:unhideWhenUsed/>
    <w:rsid w:val="00E7353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73539"/>
    <w:rPr>
      <w:rFonts w:ascii="Arial" w:hAnsi="Arial"/>
    </w:rPr>
  </w:style>
  <w:style w:type="paragraph" w:customStyle="1" w:styleId="IBBAufzhlung">
    <w:name w:val="IBB_Aufzählung"/>
    <w:basedOn w:val="IBBStandard"/>
    <w:next w:val="IBBStandard"/>
    <w:link w:val="IBBAufzhlungZchn"/>
    <w:uiPriority w:val="1"/>
    <w:qFormat/>
    <w:rsid w:val="00A605E1"/>
    <w:pPr>
      <w:numPr>
        <w:numId w:val="1"/>
      </w:numPr>
      <w:tabs>
        <w:tab w:val="left" w:pos="330"/>
      </w:tabs>
      <w:ind w:right="220"/>
    </w:pPr>
  </w:style>
  <w:style w:type="character" w:customStyle="1" w:styleId="IBBAufzhlungZchn">
    <w:name w:val="IBB_Aufzählung Zchn"/>
    <w:basedOn w:val="IBBStandardZchn"/>
    <w:link w:val="IBBAufzhlung"/>
    <w:uiPriority w:val="1"/>
    <w:rsid w:val="002A33D6"/>
    <w:rPr>
      <w:rFonts w:cs="Arial"/>
    </w:rPr>
  </w:style>
  <w:style w:type="paragraph" w:customStyle="1" w:styleId="IBBFett">
    <w:name w:val="IBB_Fett"/>
    <w:basedOn w:val="IBBStandard"/>
    <w:next w:val="IBBStandard"/>
    <w:link w:val="IBBFettZchn"/>
    <w:uiPriority w:val="1"/>
    <w:semiHidden/>
    <w:qFormat/>
    <w:rsid w:val="00A605E1"/>
    <w:rPr>
      <w:b/>
    </w:rPr>
  </w:style>
  <w:style w:type="character" w:customStyle="1" w:styleId="IBBFettZchn">
    <w:name w:val="IBB_Fett Zchn"/>
    <w:basedOn w:val="IBBStandardZchn"/>
    <w:link w:val="IBBFett"/>
    <w:uiPriority w:val="1"/>
    <w:semiHidden/>
    <w:rsid w:val="002A33D6"/>
    <w:rPr>
      <w:rFonts w:ascii="Arial" w:hAnsi="Arial" w:cs="Arial"/>
      <w:b/>
    </w:rPr>
  </w:style>
  <w:style w:type="paragraph" w:customStyle="1" w:styleId="IBBFormular">
    <w:name w:val="IBB_Formular"/>
    <w:basedOn w:val="1IBB"/>
    <w:next w:val="IBBStandard"/>
    <w:link w:val="IBBFormularZchn"/>
    <w:uiPriority w:val="5"/>
    <w:qFormat/>
    <w:rsid w:val="00A605E1"/>
    <w:rPr>
      <w:sz w:val="28"/>
    </w:rPr>
  </w:style>
  <w:style w:type="character" w:customStyle="1" w:styleId="IBBFormularZchn">
    <w:name w:val="IBB_Formular Zchn"/>
    <w:basedOn w:val="3IBBZchn"/>
    <w:link w:val="IBBFormular"/>
    <w:uiPriority w:val="5"/>
    <w:rsid w:val="002A33D6"/>
    <w:rPr>
      <w:rFonts w:ascii="Arial" w:hAnsi="Arial" w:cs="Arial"/>
      <w:b/>
      <w:sz w:val="28"/>
    </w:rPr>
  </w:style>
  <w:style w:type="paragraph" w:customStyle="1" w:styleId="IBBKopfFu">
    <w:name w:val="IBB_Kopf_Fuß"/>
    <w:basedOn w:val="IBBStandard"/>
    <w:link w:val="IBBKopfFuZchn"/>
    <w:uiPriority w:val="6"/>
    <w:qFormat/>
    <w:rsid w:val="00A605E1"/>
    <w:rPr>
      <w:color w:val="A6A6A6" w:themeColor="background1" w:themeShade="A6"/>
      <w:sz w:val="13"/>
    </w:rPr>
  </w:style>
  <w:style w:type="character" w:customStyle="1" w:styleId="IBBKopfFuZchn">
    <w:name w:val="IBB_Kopf_Fuß Zchn"/>
    <w:basedOn w:val="IBBStandardZchn"/>
    <w:link w:val="IBBKopfFu"/>
    <w:uiPriority w:val="6"/>
    <w:rsid w:val="002A33D6"/>
    <w:rPr>
      <w:rFonts w:ascii="Arial" w:hAnsi="Arial" w:cs="Arial"/>
      <w:color w:val="A6A6A6" w:themeColor="background1" w:themeShade="A6"/>
      <w:sz w:val="13"/>
    </w:rPr>
  </w:style>
  <w:style w:type="paragraph" w:customStyle="1" w:styleId="IBBNummerierung">
    <w:name w:val="IBB_Nummerierung"/>
    <w:basedOn w:val="IBBStandard"/>
    <w:next w:val="IBBStandard"/>
    <w:link w:val="IBBNummerierungZchn"/>
    <w:autoRedefine/>
    <w:uiPriority w:val="2"/>
    <w:semiHidden/>
    <w:qFormat/>
    <w:rsid w:val="00A605E1"/>
    <w:pPr>
      <w:numPr>
        <w:numId w:val="2"/>
      </w:numPr>
      <w:tabs>
        <w:tab w:val="left" w:pos="330"/>
      </w:tabs>
    </w:pPr>
  </w:style>
  <w:style w:type="character" w:customStyle="1" w:styleId="IBBNummerierungZchn">
    <w:name w:val="IBB_Nummerierung Zchn"/>
    <w:basedOn w:val="IBBStandardZchn"/>
    <w:link w:val="IBBNummerierung"/>
    <w:uiPriority w:val="2"/>
    <w:semiHidden/>
    <w:rsid w:val="002A33D6"/>
    <w:rPr>
      <w:rFonts w:cs="Arial"/>
    </w:rPr>
  </w:style>
  <w:style w:type="paragraph" w:styleId="KeinLeerraum">
    <w:name w:val="No Spacing"/>
    <w:uiPriority w:val="49"/>
    <w:semiHidden/>
    <w:rsid w:val="00054EC0"/>
    <w:pPr>
      <w:spacing w:after="0" w:line="240" w:lineRule="auto"/>
    </w:pPr>
  </w:style>
  <w:style w:type="character" w:styleId="Fett">
    <w:name w:val="Strong"/>
    <w:basedOn w:val="IBBFettZchn"/>
    <w:uiPriority w:val="22"/>
    <w:semiHidden/>
    <w:rsid w:val="00054EC0"/>
    <w:rPr>
      <w:rFonts w:ascii="Arial" w:hAnsi="Arial" w:cs="Arial"/>
      <w:b/>
      <w:bCs/>
    </w:rPr>
  </w:style>
  <w:style w:type="table" w:styleId="EinfacheTabelle1">
    <w:name w:val="Plain Table 1"/>
    <w:basedOn w:val="NormaleTabelle"/>
    <w:uiPriority w:val="41"/>
    <w:rsid w:val="00054EC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054EC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3">
    <w:name w:val="Plain Table 3"/>
    <w:basedOn w:val="NormaleTabelle"/>
    <w:uiPriority w:val="43"/>
    <w:rsid w:val="00054EC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4">
    <w:name w:val="Plain Table 4"/>
    <w:basedOn w:val="NormaleTabelle"/>
    <w:uiPriority w:val="44"/>
    <w:rsid w:val="00054EC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054EC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1hell">
    <w:name w:val="Grid Table 1 Light"/>
    <w:basedOn w:val="NormaleTabelle"/>
    <w:uiPriority w:val="46"/>
    <w:rsid w:val="00054EC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1hellAkzent1">
    <w:name w:val="Grid Table 1 Light Accent 1"/>
    <w:basedOn w:val="NormaleTabelle"/>
    <w:uiPriority w:val="46"/>
    <w:rsid w:val="00054EC0"/>
    <w:pPr>
      <w:spacing w:after="0" w:line="240" w:lineRule="auto"/>
    </w:pPr>
    <w:tblPr>
      <w:tblStyleRowBandSize w:val="1"/>
      <w:tblStyleColBandSize w:val="1"/>
      <w:tblBorders>
        <w:top w:val="single" w:sz="4" w:space="0" w:color="72B7FF" w:themeColor="accent1" w:themeTint="66"/>
        <w:left w:val="single" w:sz="4" w:space="0" w:color="72B7FF" w:themeColor="accent1" w:themeTint="66"/>
        <w:bottom w:val="single" w:sz="4" w:space="0" w:color="72B7FF" w:themeColor="accent1" w:themeTint="66"/>
        <w:right w:val="single" w:sz="4" w:space="0" w:color="72B7FF" w:themeColor="accent1" w:themeTint="66"/>
        <w:insideH w:val="single" w:sz="4" w:space="0" w:color="72B7FF" w:themeColor="accent1" w:themeTint="66"/>
        <w:insideV w:val="single" w:sz="4" w:space="0" w:color="72B7FF" w:themeColor="accent1" w:themeTint="66"/>
      </w:tblBorders>
    </w:tblPr>
    <w:tblStylePr w:type="firstRow">
      <w:rPr>
        <w:b/>
        <w:bCs/>
      </w:rPr>
      <w:tblPr/>
      <w:tcPr>
        <w:tcBorders>
          <w:bottom w:val="single" w:sz="12" w:space="0" w:color="2C94FF" w:themeColor="accent1" w:themeTint="99"/>
        </w:tcBorders>
      </w:tcPr>
    </w:tblStylePr>
    <w:tblStylePr w:type="lastRow">
      <w:rPr>
        <w:b/>
        <w:bCs/>
      </w:rPr>
      <w:tblPr/>
      <w:tcPr>
        <w:tcBorders>
          <w:top w:val="double" w:sz="2" w:space="0" w:color="2C94FF" w:themeColor="accent1"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054EC0"/>
    <w:pPr>
      <w:spacing w:after="0" w:line="240" w:lineRule="auto"/>
    </w:pPr>
    <w:tblPr>
      <w:tblStyleRowBandSize w:val="1"/>
      <w:tblStyleColBandSize w:val="1"/>
      <w:tblBorders>
        <w:top w:val="single" w:sz="4" w:space="0" w:color="D7E6F4" w:themeColor="accent3" w:themeTint="66"/>
        <w:left w:val="single" w:sz="4" w:space="0" w:color="D7E6F4" w:themeColor="accent3" w:themeTint="66"/>
        <w:bottom w:val="single" w:sz="4" w:space="0" w:color="D7E6F4" w:themeColor="accent3" w:themeTint="66"/>
        <w:right w:val="single" w:sz="4" w:space="0" w:color="D7E6F4" w:themeColor="accent3" w:themeTint="66"/>
        <w:insideH w:val="single" w:sz="4" w:space="0" w:color="D7E6F4" w:themeColor="accent3" w:themeTint="66"/>
        <w:insideV w:val="single" w:sz="4" w:space="0" w:color="D7E6F4" w:themeColor="accent3" w:themeTint="66"/>
      </w:tblBorders>
    </w:tblPr>
    <w:tblStylePr w:type="firstRow">
      <w:rPr>
        <w:b/>
        <w:bCs/>
      </w:rPr>
      <w:tblPr/>
      <w:tcPr>
        <w:tcBorders>
          <w:bottom w:val="single" w:sz="12" w:space="0" w:color="C3DAEF" w:themeColor="accent3" w:themeTint="99"/>
        </w:tcBorders>
      </w:tcPr>
    </w:tblStylePr>
    <w:tblStylePr w:type="lastRow">
      <w:rPr>
        <w:b/>
        <w:bCs/>
      </w:rPr>
      <w:tblPr/>
      <w:tcPr>
        <w:tcBorders>
          <w:top w:val="double" w:sz="2" w:space="0" w:color="C3DAEF" w:themeColor="accent3"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054EC0"/>
    <w:pPr>
      <w:spacing w:after="0" w:line="240" w:lineRule="auto"/>
    </w:pPr>
    <w:tblPr>
      <w:tblStyleRowBandSize w:val="1"/>
      <w:tblStyleColBandSize w:val="1"/>
      <w:tblBorders>
        <w:top w:val="single" w:sz="4" w:space="0" w:color="E4EEF8" w:themeColor="accent4" w:themeTint="66"/>
        <w:left w:val="single" w:sz="4" w:space="0" w:color="E4EEF8" w:themeColor="accent4" w:themeTint="66"/>
        <w:bottom w:val="single" w:sz="4" w:space="0" w:color="E4EEF8" w:themeColor="accent4" w:themeTint="66"/>
        <w:right w:val="single" w:sz="4" w:space="0" w:color="E4EEF8" w:themeColor="accent4" w:themeTint="66"/>
        <w:insideH w:val="single" w:sz="4" w:space="0" w:color="E4EEF8" w:themeColor="accent4" w:themeTint="66"/>
        <w:insideV w:val="single" w:sz="4" w:space="0" w:color="E4EEF8" w:themeColor="accent4" w:themeTint="66"/>
      </w:tblBorders>
    </w:tblPr>
    <w:tblStylePr w:type="firstRow">
      <w:rPr>
        <w:b/>
        <w:bCs/>
      </w:rPr>
      <w:tblPr/>
      <w:tcPr>
        <w:tcBorders>
          <w:bottom w:val="single" w:sz="12" w:space="0" w:color="D7E6F4" w:themeColor="accent4" w:themeTint="99"/>
        </w:tcBorders>
      </w:tcPr>
    </w:tblStylePr>
    <w:tblStylePr w:type="lastRow">
      <w:rPr>
        <w:b/>
        <w:bCs/>
      </w:rPr>
      <w:tblPr/>
      <w:tcPr>
        <w:tcBorders>
          <w:top w:val="double" w:sz="2" w:space="0" w:color="D7E6F4" w:themeColor="accent4" w:themeTint="99"/>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054EC0"/>
    <w:pPr>
      <w:spacing w:after="0" w:line="240" w:lineRule="auto"/>
    </w:pPr>
    <w:tblPr>
      <w:tblStyleRowBandSize w:val="1"/>
      <w:tblStyleColBandSize w:val="1"/>
      <w:tblBorders>
        <w:top w:val="single" w:sz="4" w:space="0" w:color="F1F6FB" w:themeColor="accent5" w:themeTint="66"/>
        <w:left w:val="single" w:sz="4" w:space="0" w:color="F1F6FB" w:themeColor="accent5" w:themeTint="66"/>
        <w:bottom w:val="single" w:sz="4" w:space="0" w:color="F1F6FB" w:themeColor="accent5" w:themeTint="66"/>
        <w:right w:val="single" w:sz="4" w:space="0" w:color="F1F6FB" w:themeColor="accent5" w:themeTint="66"/>
        <w:insideH w:val="single" w:sz="4" w:space="0" w:color="F1F6FB" w:themeColor="accent5" w:themeTint="66"/>
        <w:insideV w:val="single" w:sz="4" w:space="0" w:color="F1F6FB" w:themeColor="accent5" w:themeTint="66"/>
      </w:tblBorders>
    </w:tblPr>
    <w:tblStylePr w:type="firstRow">
      <w:rPr>
        <w:b/>
        <w:bCs/>
      </w:rPr>
      <w:tblPr/>
      <w:tcPr>
        <w:tcBorders>
          <w:bottom w:val="single" w:sz="12" w:space="0" w:color="EBF2F9" w:themeColor="accent5" w:themeTint="99"/>
        </w:tcBorders>
      </w:tcPr>
    </w:tblStylePr>
    <w:tblStylePr w:type="lastRow">
      <w:rPr>
        <w:b/>
        <w:bCs/>
      </w:rPr>
      <w:tblPr/>
      <w:tcPr>
        <w:tcBorders>
          <w:top w:val="double" w:sz="2" w:space="0" w:color="EBF2F9" w:themeColor="accent5" w:themeTint="99"/>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054EC0"/>
    <w:pPr>
      <w:spacing w:after="0" w:line="240" w:lineRule="auto"/>
    </w:pPr>
    <w:tblPr>
      <w:tblStyleRowBandSize w:val="1"/>
      <w:tblStyleColBandSize w:val="1"/>
      <w:tblBorders>
        <w:top w:val="single" w:sz="4" w:space="0" w:color="BDD6EE" w:themeColor="accent6" w:themeTint="66"/>
        <w:left w:val="single" w:sz="4" w:space="0" w:color="BDD6EE" w:themeColor="accent6" w:themeTint="66"/>
        <w:bottom w:val="single" w:sz="4" w:space="0" w:color="BDD6EE" w:themeColor="accent6" w:themeTint="66"/>
        <w:right w:val="single" w:sz="4" w:space="0" w:color="BDD6EE" w:themeColor="accent6" w:themeTint="66"/>
        <w:insideH w:val="single" w:sz="4" w:space="0" w:color="BDD6EE" w:themeColor="accent6" w:themeTint="66"/>
        <w:insideV w:val="single" w:sz="4" w:space="0" w:color="BDD6EE" w:themeColor="accent6" w:themeTint="66"/>
      </w:tblBorders>
    </w:tblPr>
    <w:tblStylePr w:type="firstRow">
      <w:rPr>
        <w:b/>
        <w:bCs/>
      </w:rPr>
      <w:tblPr/>
      <w:tcPr>
        <w:tcBorders>
          <w:bottom w:val="single" w:sz="12" w:space="0" w:color="9CC2E5" w:themeColor="accent6" w:themeTint="99"/>
        </w:tcBorders>
      </w:tcPr>
    </w:tblStylePr>
    <w:tblStylePr w:type="lastRow">
      <w:rPr>
        <w:b/>
        <w:bCs/>
      </w:rPr>
      <w:tblPr/>
      <w:tcPr>
        <w:tcBorders>
          <w:top w:val="double" w:sz="2" w:space="0" w:color="9CC2E5" w:themeColor="accent6" w:themeTint="99"/>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054EC0"/>
    <w:pPr>
      <w:spacing w:after="0" w:line="240" w:lineRule="auto"/>
    </w:pPr>
    <w:tblPr>
      <w:tblStyleRowBandSize w:val="1"/>
      <w:tblStyleColBandSize w:val="1"/>
      <w:tblBorders>
        <w:top w:val="single" w:sz="4" w:space="0" w:color="A4C8E8" w:themeColor="accent2" w:themeTint="66"/>
        <w:left w:val="single" w:sz="4" w:space="0" w:color="A4C8E8" w:themeColor="accent2" w:themeTint="66"/>
        <w:bottom w:val="single" w:sz="4" w:space="0" w:color="A4C8E8" w:themeColor="accent2" w:themeTint="66"/>
        <w:right w:val="single" w:sz="4" w:space="0" w:color="A4C8E8" w:themeColor="accent2" w:themeTint="66"/>
        <w:insideH w:val="single" w:sz="4" w:space="0" w:color="A4C8E8" w:themeColor="accent2" w:themeTint="66"/>
        <w:insideV w:val="single" w:sz="4" w:space="0" w:color="A4C8E8" w:themeColor="accent2" w:themeTint="66"/>
      </w:tblBorders>
    </w:tblPr>
    <w:tblStylePr w:type="firstRow">
      <w:rPr>
        <w:b/>
        <w:bCs/>
      </w:rPr>
      <w:tblPr/>
      <w:tcPr>
        <w:tcBorders>
          <w:bottom w:val="single" w:sz="12" w:space="0" w:color="77ACDC" w:themeColor="accent2" w:themeTint="99"/>
        </w:tcBorders>
      </w:tcPr>
    </w:tblStylePr>
    <w:tblStylePr w:type="lastRow">
      <w:rPr>
        <w:b/>
        <w:bCs/>
      </w:rPr>
      <w:tblPr/>
      <w:tcPr>
        <w:tcBorders>
          <w:top w:val="double" w:sz="2" w:space="0" w:color="77ACDC" w:themeColor="accent2" w:themeTint="99"/>
        </w:tcBorders>
      </w:tcPr>
    </w:tblStylePr>
    <w:tblStylePr w:type="firstCol">
      <w:rPr>
        <w:b/>
        <w:bCs/>
      </w:rPr>
    </w:tblStylePr>
    <w:tblStylePr w:type="lastCol">
      <w:rPr>
        <w:b/>
        <w:bCs/>
      </w:rPr>
    </w:tblStylePr>
  </w:style>
  <w:style w:type="table" w:styleId="Gitternetztabelle2">
    <w:name w:val="Grid Table 2"/>
    <w:basedOn w:val="NormaleTabelle"/>
    <w:uiPriority w:val="47"/>
    <w:rsid w:val="00054EC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2Akzent1">
    <w:name w:val="Grid Table 2 Accent 1"/>
    <w:basedOn w:val="NormaleTabelle"/>
    <w:uiPriority w:val="47"/>
    <w:rsid w:val="00054EC0"/>
    <w:pPr>
      <w:spacing w:after="0" w:line="240" w:lineRule="auto"/>
    </w:pPr>
    <w:tblPr>
      <w:tblStyleRowBandSize w:val="1"/>
      <w:tblStyleColBandSize w:val="1"/>
      <w:tblBorders>
        <w:top w:val="single" w:sz="2" w:space="0" w:color="2C94FF" w:themeColor="accent1" w:themeTint="99"/>
        <w:bottom w:val="single" w:sz="2" w:space="0" w:color="2C94FF" w:themeColor="accent1" w:themeTint="99"/>
        <w:insideH w:val="single" w:sz="2" w:space="0" w:color="2C94FF" w:themeColor="accent1" w:themeTint="99"/>
        <w:insideV w:val="single" w:sz="2" w:space="0" w:color="2C94FF" w:themeColor="accent1" w:themeTint="99"/>
      </w:tblBorders>
    </w:tblPr>
    <w:tblStylePr w:type="firstRow">
      <w:rPr>
        <w:b/>
        <w:bCs/>
      </w:rPr>
      <w:tblPr/>
      <w:tcPr>
        <w:tcBorders>
          <w:top w:val="nil"/>
          <w:bottom w:val="single" w:sz="12" w:space="0" w:color="2C94FF" w:themeColor="accent1" w:themeTint="99"/>
          <w:insideH w:val="nil"/>
          <w:insideV w:val="nil"/>
        </w:tcBorders>
        <w:shd w:val="clear" w:color="auto" w:fill="FFFFFF" w:themeFill="background1"/>
      </w:tcPr>
    </w:tblStylePr>
    <w:tblStylePr w:type="lastRow">
      <w:rPr>
        <w:b/>
        <w:bCs/>
      </w:rPr>
      <w:tblPr/>
      <w:tcPr>
        <w:tcBorders>
          <w:top w:val="double" w:sz="2" w:space="0" w:color="2C94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8DBFF" w:themeFill="accent1" w:themeFillTint="33"/>
      </w:tcPr>
    </w:tblStylePr>
    <w:tblStylePr w:type="band1Horz">
      <w:tblPr/>
      <w:tcPr>
        <w:shd w:val="clear" w:color="auto" w:fill="B8DBFF" w:themeFill="accent1" w:themeFillTint="33"/>
      </w:tcPr>
    </w:tblStylePr>
  </w:style>
  <w:style w:type="table" w:styleId="Gitternetztabelle2Akzent2">
    <w:name w:val="Grid Table 2 Accent 2"/>
    <w:basedOn w:val="NormaleTabelle"/>
    <w:uiPriority w:val="47"/>
    <w:rsid w:val="00054EC0"/>
    <w:pPr>
      <w:spacing w:after="0" w:line="240" w:lineRule="auto"/>
    </w:pPr>
    <w:tblPr>
      <w:tblStyleRowBandSize w:val="1"/>
      <w:tblStyleColBandSize w:val="1"/>
      <w:tblBorders>
        <w:top w:val="single" w:sz="2" w:space="0" w:color="77ACDC" w:themeColor="accent2" w:themeTint="99"/>
        <w:bottom w:val="single" w:sz="2" w:space="0" w:color="77ACDC" w:themeColor="accent2" w:themeTint="99"/>
        <w:insideH w:val="single" w:sz="2" w:space="0" w:color="77ACDC" w:themeColor="accent2" w:themeTint="99"/>
        <w:insideV w:val="single" w:sz="2" w:space="0" w:color="77ACDC" w:themeColor="accent2" w:themeTint="99"/>
      </w:tblBorders>
    </w:tblPr>
    <w:tblStylePr w:type="firstRow">
      <w:rPr>
        <w:b/>
        <w:bCs/>
      </w:rPr>
      <w:tblPr/>
      <w:tcPr>
        <w:tcBorders>
          <w:top w:val="nil"/>
          <w:bottom w:val="single" w:sz="12" w:space="0" w:color="77ACDC" w:themeColor="accent2" w:themeTint="99"/>
          <w:insideH w:val="nil"/>
          <w:insideV w:val="nil"/>
        </w:tcBorders>
        <w:shd w:val="clear" w:color="auto" w:fill="FFFFFF" w:themeFill="background1"/>
      </w:tcPr>
    </w:tblStylePr>
    <w:tblStylePr w:type="lastRow">
      <w:rPr>
        <w:b/>
        <w:bCs/>
      </w:rPr>
      <w:tblPr/>
      <w:tcPr>
        <w:tcBorders>
          <w:top w:val="double" w:sz="2" w:space="0" w:color="77ACD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1E3F3" w:themeFill="accent2" w:themeFillTint="33"/>
      </w:tcPr>
    </w:tblStylePr>
    <w:tblStylePr w:type="band1Horz">
      <w:tblPr/>
      <w:tcPr>
        <w:shd w:val="clear" w:color="auto" w:fill="D1E3F3" w:themeFill="accent2" w:themeFillTint="33"/>
      </w:tcPr>
    </w:tblStylePr>
  </w:style>
  <w:style w:type="table" w:styleId="Gitternetztabelle2Akzent3">
    <w:name w:val="Grid Table 2 Accent 3"/>
    <w:basedOn w:val="NormaleTabelle"/>
    <w:uiPriority w:val="47"/>
    <w:rsid w:val="00054EC0"/>
    <w:pPr>
      <w:spacing w:after="0" w:line="240" w:lineRule="auto"/>
    </w:pPr>
    <w:tblPr>
      <w:tblStyleRowBandSize w:val="1"/>
      <w:tblStyleColBandSize w:val="1"/>
      <w:tblBorders>
        <w:top w:val="single" w:sz="2" w:space="0" w:color="C3DAEF" w:themeColor="accent3" w:themeTint="99"/>
        <w:bottom w:val="single" w:sz="2" w:space="0" w:color="C3DAEF" w:themeColor="accent3" w:themeTint="99"/>
        <w:insideH w:val="single" w:sz="2" w:space="0" w:color="C3DAEF" w:themeColor="accent3" w:themeTint="99"/>
        <w:insideV w:val="single" w:sz="2" w:space="0" w:color="C3DAEF" w:themeColor="accent3" w:themeTint="99"/>
      </w:tblBorders>
    </w:tblPr>
    <w:tblStylePr w:type="firstRow">
      <w:rPr>
        <w:b/>
        <w:bCs/>
      </w:rPr>
      <w:tblPr/>
      <w:tcPr>
        <w:tcBorders>
          <w:top w:val="nil"/>
          <w:bottom w:val="single" w:sz="12" w:space="0" w:color="C3DAEF" w:themeColor="accent3" w:themeTint="99"/>
          <w:insideH w:val="nil"/>
          <w:insideV w:val="nil"/>
        </w:tcBorders>
        <w:shd w:val="clear" w:color="auto" w:fill="FFFFFF" w:themeFill="background1"/>
      </w:tcPr>
    </w:tblStylePr>
    <w:tblStylePr w:type="lastRow">
      <w:rPr>
        <w:b/>
        <w:bCs/>
      </w:rPr>
      <w:tblPr/>
      <w:tcPr>
        <w:tcBorders>
          <w:top w:val="double" w:sz="2" w:space="0" w:color="C3DAE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F2F9" w:themeFill="accent3" w:themeFillTint="33"/>
      </w:tcPr>
    </w:tblStylePr>
    <w:tblStylePr w:type="band1Horz">
      <w:tblPr/>
      <w:tcPr>
        <w:shd w:val="clear" w:color="auto" w:fill="EBF2F9" w:themeFill="accent3" w:themeFillTint="33"/>
      </w:tcPr>
    </w:tblStylePr>
  </w:style>
  <w:style w:type="table" w:styleId="Gitternetztabelle2Akzent4">
    <w:name w:val="Grid Table 2 Accent 4"/>
    <w:basedOn w:val="NormaleTabelle"/>
    <w:uiPriority w:val="47"/>
    <w:rsid w:val="00054EC0"/>
    <w:pPr>
      <w:spacing w:after="0" w:line="240" w:lineRule="auto"/>
    </w:pPr>
    <w:tblPr>
      <w:tblStyleRowBandSize w:val="1"/>
      <w:tblStyleColBandSize w:val="1"/>
      <w:tblBorders>
        <w:top w:val="single" w:sz="2" w:space="0" w:color="D7E6F4" w:themeColor="accent4" w:themeTint="99"/>
        <w:bottom w:val="single" w:sz="2" w:space="0" w:color="D7E6F4" w:themeColor="accent4" w:themeTint="99"/>
        <w:insideH w:val="single" w:sz="2" w:space="0" w:color="D7E6F4" w:themeColor="accent4" w:themeTint="99"/>
        <w:insideV w:val="single" w:sz="2" w:space="0" w:color="D7E6F4" w:themeColor="accent4" w:themeTint="99"/>
      </w:tblBorders>
    </w:tblPr>
    <w:tblStylePr w:type="firstRow">
      <w:rPr>
        <w:b/>
        <w:bCs/>
      </w:rPr>
      <w:tblPr/>
      <w:tcPr>
        <w:tcBorders>
          <w:top w:val="nil"/>
          <w:bottom w:val="single" w:sz="12" w:space="0" w:color="D7E6F4" w:themeColor="accent4" w:themeTint="99"/>
          <w:insideH w:val="nil"/>
          <w:insideV w:val="nil"/>
        </w:tcBorders>
        <w:shd w:val="clear" w:color="auto" w:fill="FFFFFF" w:themeFill="background1"/>
      </w:tcPr>
    </w:tblStylePr>
    <w:tblStylePr w:type="lastRow">
      <w:rPr>
        <w:b/>
        <w:bCs/>
      </w:rPr>
      <w:tblPr/>
      <w:tcPr>
        <w:tcBorders>
          <w:top w:val="double" w:sz="2" w:space="0" w:color="D7E6F4"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1F6FB" w:themeFill="accent4" w:themeFillTint="33"/>
      </w:tcPr>
    </w:tblStylePr>
    <w:tblStylePr w:type="band1Horz">
      <w:tblPr/>
      <w:tcPr>
        <w:shd w:val="clear" w:color="auto" w:fill="F1F6FB" w:themeFill="accent4" w:themeFillTint="33"/>
      </w:tcPr>
    </w:tblStylePr>
  </w:style>
  <w:style w:type="table" w:styleId="Gitternetztabelle2Akzent5">
    <w:name w:val="Grid Table 2 Accent 5"/>
    <w:basedOn w:val="NormaleTabelle"/>
    <w:uiPriority w:val="47"/>
    <w:rsid w:val="00054EC0"/>
    <w:pPr>
      <w:spacing w:after="0" w:line="240" w:lineRule="auto"/>
    </w:pPr>
    <w:tblPr>
      <w:tblStyleRowBandSize w:val="1"/>
      <w:tblStyleColBandSize w:val="1"/>
      <w:tblBorders>
        <w:top w:val="single" w:sz="2" w:space="0" w:color="EBF2F9" w:themeColor="accent5" w:themeTint="99"/>
        <w:bottom w:val="single" w:sz="2" w:space="0" w:color="EBF2F9" w:themeColor="accent5" w:themeTint="99"/>
        <w:insideH w:val="single" w:sz="2" w:space="0" w:color="EBF2F9" w:themeColor="accent5" w:themeTint="99"/>
        <w:insideV w:val="single" w:sz="2" w:space="0" w:color="EBF2F9" w:themeColor="accent5" w:themeTint="99"/>
      </w:tblBorders>
    </w:tblPr>
    <w:tblStylePr w:type="firstRow">
      <w:rPr>
        <w:b/>
        <w:bCs/>
      </w:rPr>
      <w:tblPr/>
      <w:tcPr>
        <w:tcBorders>
          <w:top w:val="nil"/>
          <w:bottom w:val="single" w:sz="12" w:space="0" w:color="EBF2F9" w:themeColor="accent5" w:themeTint="99"/>
          <w:insideH w:val="nil"/>
          <w:insideV w:val="nil"/>
        </w:tcBorders>
        <w:shd w:val="clear" w:color="auto" w:fill="FFFFFF" w:themeFill="background1"/>
      </w:tcPr>
    </w:tblStylePr>
    <w:tblStylePr w:type="lastRow">
      <w:rPr>
        <w:b/>
        <w:bCs/>
      </w:rPr>
      <w:tblPr/>
      <w:tcPr>
        <w:tcBorders>
          <w:top w:val="double" w:sz="2" w:space="0" w:color="EBF2F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8FAFD" w:themeFill="accent5" w:themeFillTint="33"/>
      </w:tcPr>
    </w:tblStylePr>
    <w:tblStylePr w:type="band1Horz">
      <w:tblPr/>
      <w:tcPr>
        <w:shd w:val="clear" w:color="auto" w:fill="F8FAFD" w:themeFill="accent5" w:themeFillTint="33"/>
      </w:tcPr>
    </w:tblStylePr>
  </w:style>
  <w:style w:type="table" w:styleId="Gitternetztabelle2Akzent6">
    <w:name w:val="Grid Table 2 Accent 6"/>
    <w:basedOn w:val="NormaleTabelle"/>
    <w:uiPriority w:val="47"/>
    <w:rsid w:val="00054EC0"/>
    <w:pPr>
      <w:spacing w:after="0" w:line="240" w:lineRule="auto"/>
    </w:pPr>
    <w:tblPr>
      <w:tblStyleRowBandSize w:val="1"/>
      <w:tblStyleColBandSize w:val="1"/>
      <w:tblBorders>
        <w:top w:val="single" w:sz="2" w:space="0" w:color="9CC2E5" w:themeColor="accent6" w:themeTint="99"/>
        <w:bottom w:val="single" w:sz="2" w:space="0" w:color="9CC2E5" w:themeColor="accent6" w:themeTint="99"/>
        <w:insideH w:val="single" w:sz="2" w:space="0" w:color="9CC2E5" w:themeColor="accent6" w:themeTint="99"/>
        <w:insideV w:val="single" w:sz="2" w:space="0" w:color="9CC2E5" w:themeColor="accent6" w:themeTint="99"/>
      </w:tblBorders>
    </w:tblPr>
    <w:tblStylePr w:type="firstRow">
      <w:rPr>
        <w:b/>
        <w:bCs/>
      </w:rPr>
      <w:tblPr/>
      <w:tcPr>
        <w:tcBorders>
          <w:top w:val="nil"/>
          <w:bottom w:val="single" w:sz="12" w:space="0" w:color="9CC2E5" w:themeColor="accent6" w:themeTint="99"/>
          <w:insideH w:val="nil"/>
          <w:insideV w:val="nil"/>
        </w:tcBorders>
        <w:shd w:val="clear" w:color="auto" w:fill="FFFFFF" w:themeFill="background1"/>
      </w:tcPr>
    </w:tblStylePr>
    <w:tblStylePr w:type="lastRow">
      <w:rPr>
        <w:b/>
        <w:bCs/>
      </w:rPr>
      <w:tblPr/>
      <w:tcPr>
        <w:tcBorders>
          <w:top w:val="double" w:sz="2" w:space="0" w:color="9CC2E5"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6" w:themeFillTint="33"/>
      </w:tcPr>
    </w:tblStylePr>
    <w:tblStylePr w:type="band1Horz">
      <w:tblPr/>
      <w:tcPr>
        <w:shd w:val="clear" w:color="auto" w:fill="DEEAF6" w:themeFill="accent6" w:themeFillTint="33"/>
      </w:tcPr>
    </w:tblStylePr>
  </w:style>
  <w:style w:type="table" w:styleId="Gitternetztabelle3">
    <w:name w:val="Grid Table 3"/>
    <w:basedOn w:val="NormaleTabelle"/>
    <w:uiPriority w:val="48"/>
    <w:rsid w:val="00054E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3Akzent1">
    <w:name w:val="Grid Table 3 Accent 1"/>
    <w:basedOn w:val="NormaleTabelle"/>
    <w:uiPriority w:val="48"/>
    <w:rsid w:val="00054EC0"/>
    <w:pPr>
      <w:spacing w:after="0" w:line="240" w:lineRule="auto"/>
    </w:pPr>
    <w:tblPr>
      <w:tblStyleRowBandSize w:val="1"/>
      <w:tblStyleColBandSize w:val="1"/>
      <w:tblBorders>
        <w:top w:val="single" w:sz="4" w:space="0" w:color="2C94FF" w:themeColor="accent1" w:themeTint="99"/>
        <w:left w:val="single" w:sz="4" w:space="0" w:color="2C94FF" w:themeColor="accent1" w:themeTint="99"/>
        <w:bottom w:val="single" w:sz="4" w:space="0" w:color="2C94FF" w:themeColor="accent1" w:themeTint="99"/>
        <w:right w:val="single" w:sz="4" w:space="0" w:color="2C94FF" w:themeColor="accent1" w:themeTint="99"/>
        <w:insideH w:val="single" w:sz="4" w:space="0" w:color="2C94FF" w:themeColor="accent1" w:themeTint="99"/>
        <w:insideV w:val="single" w:sz="4" w:space="0" w:color="2C94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8DBFF" w:themeFill="accent1" w:themeFillTint="33"/>
      </w:tcPr>
    </w:tblStylePr>
    <w:tblStylePr w:type="band1Horz">
      <w:tblPr/>
      <w:tcPr>
        <w:shd w:val="clear" w:color="auto" w:fill="B8DBFF" w:themeFill="accent1" w:themeFillTint="33"/>
      </w:tcPr>
    </w:tblStylePr>
    <w:tblStylePr w:type="neCell">
      <w:tblPr/>
      <w:tcPr>
        <w:tcBorders>
          <w:bottom w:val="single" w:sz="4" w:space="0" w:color="2C94FF" w:themeColor="accent1" w:themeTint="99"/>
        </w:tcBorders>
      </w:tcPr>
    </w:tblStylePr>
    <w:tblStylePr w:type="nwCell">
      <w:tblPr/>
      <w:tcPr>
        <w:tcBorders>
          <w:bottom w:val="single" w:sz="4" w:space="0" w:color="2C94FF" w:themeColor="accent1" w:themeTint="99"/>
        </w:tcBorders>
      </w:tcPr>
    </w:tblStylePr>
    <w:tblStylePr w:type="seCell">
      <w:tblPr/>
      <w:tcPr>
        <w:tcBorders>
          <w:top w:val="single" w:sz="4" w:space="0" w:color="2C94FF" w:themeColor="accent1" w:themeTint="99"/>
        </w:tcBorders>
      </w:tcPr>
    </w:tblStylePr>
    <w:tblStylePr w:type="swCell">
      <w:tblPr/>
      <w:tcPr>
        <w:tcBorders>
          <w:top w:val="single" w:sz="4" w:space="0" w:color="2C94FF" w:themeColor="accent1" w:themeTint="99"/>
        </w:tcBorders>
      </w:tcPr>
    </w:tblStylePr>
  </w:style>
  <w:style w:type="table" w:styleId="Gitternetztabelle3Akzent2">
    <w:name w:val="Grid Table 3 Accent 2"/>
    <w:basedOn w:val="NormaleTabelle"/>
    <w:uiPriority w:val="48"/>
    <w:rsid w:val="00054EC0"/>
    <w:pPr>
      <w:spacing w:after="0" w:line="240" w:lineRule="auto"/>
    </w:pPr>
    <w:tblPr>
      <w:tblStyleRowBandSize w:val="1"/>
      <w:tblStyleColBandSize w:val="1"/>
      <w:tblBorders>
        <w:top w:val="single" w:sz="4" w:space="0" w:color="77ACDC" w:themeColor="accent2" w:themeTint="99"/>
        <w:left w:val="single" w:sz="4" w:space="0" w:color="77ACDC" w:themeColor="accent2" w:themeTint="99"/>
        <w:bottom w:val="single" w:sz="4" w:space="0" w:color="77ACDC" w:themeColor="accent2" w:themeTint="99"/>
        <w:right w:val="single" w:sz="4" w:space="0" w:color="77ACDC" w:themeColor="accent2" w:themeTint="99"/>
        <w:insideH w:val="single" w:sz="4" w:space="0" w:color="77ACDC" w:themeColor="accent2" w:themeTint="99"/>
        <w:insideV w:val="single" w:sz="4" w:space="0" w:color="77ACD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1E3F3" w:themeFill="accent2" w:themeFillTint="33"/>
      </w:tcPr>
    </w:tblStylePr>
    <w:tblStylePr w:type="band1Horz">
      <w:tblPr/>
      <w:tcPr>
        <w:shd w:val="clear" w:color="auto" w:fill="D1E3F3" w:themeFill="accent2" w:themeFillTint="33"/>
      </w:tcPr>
    </w:tblStylePr>
    <w:tblStylePr w:type="neCell">
      <w:tblPr/>
      <w:tcPr>
        <w:tcBorders>
          <w:bottom w:val="single" w:sz="4" w:space="0" w:color="77ACDC" w:themeColor="accent2" w:themeTint="99"/>
        </w:tcBorders>
      </w:tcPr>
    </w:tblStylePr>
    <w:tblStylePr w:type="nwCell">
      <w:tblPr/>
      <w:tcPr>
        <w:tcBorders>
          <w:bottom w:val="single" w:sz="4" w:space="0" w:color="77ACDC" w:themeColor="accent2" w:themeTint="99"/>
        </w:tcBorders>
      </w:tcPr>
    </w:tblStylePr>
    <w:tblStylePr w:type="seCell">
      <w:tblPr/>
      <w:tcPr>
        <w:tcBorders>
          <w:top w:val="single" w:sz="4" w:space="0" w:color="77ACDC" w:themeColor="accent2" w:themeTint="99"/>
        </w:tcBorders>
      </w:tcPr>
    </w:tblStylePr>
    <w:tblStylePr w:type="swCell">
      <w:tblPr/>
      <w:tcPr>
        <w:tcBorders>
          <w:top w:val="single" w:sz="4" w:space="0" w:color="77ACDC" w:themeColor="accent2" w:themeTint="99"/>
        </w:tcBorders>
      </w:tcPr>
    </w:tblStylePr>
  </w:style>
  <w:style w:type="table" w:styleId="Gitternetztabelle3Akzent3">
    <w:name w:val="Grid Table 3 Accent 3"/>
    <w:basedOn w:val="NormaleTabelle"/>
    <w:uiPriority w:val="48"/>
    <w:rsid w:val="00054EC0"/>
    <w:pPr>
      <w:spacing w:after="0" w:line="240" w:lineRule="auto"/>
    </w:pPr>
    <w:tblPr>
      <w:tblStyleRowBandSize w:val="1"/>
      <w:tblStyleColBandSize w:val="1"/>
      <w:tblBorders>
        <w:top w:val="single" w:sz="4" w:space="0" w:color="C3DAEF" w:themeColor="accent3" w:themeTint="99"/>
        <w:left w:val="single" w:sz="4" w:space="0" w:color="C3DAEF" w:themeColor="accent3" w:themeTint="99"/>
        <w:bottom w:val="single" w:sz="4" w:space="0" w:color="C3DAEF" w:themeColor="accent3" w:themeTint="99"/>
        <w:right w:val="single" w:sz="4" w:space="0" w:color="C3DAEF" w:themeColor="accent3" w:themeTint="99"/>
        <w:insideH w:val="single" w:sz="4" w:space="0" w:color="C3DAEF" w:themeColor="accent3" w:themeTint="99"/>
        <w:insideV w:val="single" w:sz="4" w:space="0" w:color="C3DAE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F2F9" w:themeFill="accent3" w:themeFillTint="33"/>
      </w:tcPr>
    </w:tblStylePr>
    <w:tblStylePr w:type="band1Horz">
      <w:tblPr/>
      <w:tcPr>
        <w:shd w:val="clear" w:color="auto" w:fill="EBF2F9" w:themeFill="accent3" w:themeFillTint="33"/>
      </w:tcPr>
    </w:tblStylePr>
    <w:tblStylePr w:type="neCell">
      <w:tblPr/>
      <w:tcPr>
        <w:tcBorders>
          <w:bottom w:val="single" w:sz="4" w:space="0" w:color="C3DAEF" w:themeColor="accent3" w:themeTint="99"/>
        </w:tcBorders>
      </w:tcPr>
    </w:tblStylePr>
    <w:tblStylePr w:type="nwCell">
      <w:tblPr/>
      <w:tcPr>
        <w:tcBorders>
          <w:bottom w:val="single" w:sz="4" w:space="0" w:color="C3DAEF" w:themeColor="accent3" w:themeTint="99"/>
        </w:tcBorders>
      </w:tcPr>
    </w:tblStylePr>
    <w:tblStylePr w:type="seCell">
      <w:tblPr/>
      <w:tcPr>
        <w:tcBorders>
          <w:top w:val="single" w:sz="4" w:space="0" w:color="C3DAEF" w:themeColor="accent3" w:themeTint="99"/>
        </w:tcBorders>
      </w:tcPr>
    </w:tblStylePr>
    <w:tblStylePr w:type="swCell">
      <w:tblPr/>
      <w:tcPr>
        <w:tcBorders>
          <w:top w:val="single" w:sz="4" w:space="0" w:color="C3DAEF" w:themeColor="accent3" w:themeTint="99"/>
        </w:tcBorders>
      </w:tcPr>
    </w:tblStylePr>
  </w:style>
  <w:style w:type="table" w:styleId="Gitternetztabelle3Akzent4">
    <w:name w:val="Grid Table 3 Accent 4"/>
    <w:basedOn w:val="NormaleTabelle"/>
    <w:uiPriority w:val="48"/>
    <w:rsid w:val="00054EC0"/>
    <w:pPr>
      <w:spacing w:after="0" w:line="240" w:lineRule="auto"/>
    </w:pPr>
    <w:tblPr>
      <w:tblStyleRowBandSize w:val="1"/>
      <w:tblStyleColBandSize w:val="1"/>
      <w:tblBorders>
        <w:top w:val="single" w:sz="4" w:space="0" w:color="D7E6F4" w:themeColor="accent4" w:themeTint="99"/>
        <w:left w:val="single" w:sz="4" w:space="0" w:color="D7E6F4" w:themeColor="accent4" w:themeTint="99"/>
        <w:bottom w:val="single" w:sz="4" w:space="0" w:color="D7E6F4" w:themeColor="accent4" w:themeTint="99"/>
        <w:right w:val="single" w:sz="4" w:space="0" w:color="D7E6F4" w:themeColor="accent4" w:themeTint="99"/>
        <w:insideH w:val="single" w:sz="4" w:space="0" w:color="D7E6F4" w:themeColor="accent4" w:themeTint="99"/>
        <w:insideV w:val="single" w:sz="4" w:space="0" w:color="D7E6F4"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1F6FB" w:themeFill="accent4" w:themeFillTint="33"/>
      </w:tcPr>
    </w:tblStylePr>
    <w:tblStylePr w:type="band1Horz">
      <w:tblPr/>
      <w:tcPr>
        <w:shd w:val="clear" w:color="auto" w:fill="F1F6FB" w:themeFill="accent4" w:themeFillTint="33"/>
      </w:tcPr>
    </w:tblStylePr>
    <w:tblStylePr w:type="neCell">
      <w:tblPr/>
      <w:tcPr>
        <w:tcBorders>
          <w:bottom w:val="single" w:sz="4" w:space="0" w:color="D7E6F4" w:themeColor="accent4" w:themeTint="99"/>
        </w:tcBorders>
      </w:tcPr>
    </w:tblStylePr>
    <w:tblStylePr w:type="nwCell">
      <w:tblPr/>
      <w:tcPr>
        <w:tcBorders>
          <w:bottom w:val="single" w:sz="4" w:space="0" w:color="D7E6F4" w:themeColor="accent4" w:themeTint="99"/>
        </w:tcBorders>
      </w:tcPr>
    </w:tblStylePr>
    <w:tblStylePr w:type="seCell">
      <w:tblPr/>
      <w:tcPr>
        <w:tcBorders>
          <w:top w:val="single" w:sz="4" w:space="0" w:color="D7E6F4" w:themeColor="accent4" w:themeTint="99"/>
        </w:tcBorders>
      </w:tcPr>
    </w:tblStylePr>
    <w:tblStylePr w:type="swCell">
      <w:tblPr/>
      <w:tcPr>
        <w:tcBorders>
          <w:top w:val="single" w:sz="4" w:space="0" w:color="D7E6F4" w:themeColor="accent4" w:themeTint="99"/>
        </w:tcBorders>
      </w:tcPr>
    </w:tblStylePr>
  </w:style>
  <w:style w:type="table" w:styleId="Gitternetztabelle3Akzent5">
    <w:name w:val="Grid Table 3 Accent 5"/>
    <w:basedOn w:val="NormaleTabelle"/>
    <w:uiPriority w:val="48"/>
    <w:rsid w:val="00054EC0"/>
    <w:pPr>
      <w:spacing w:after="0" w:line="240" w:lineRule="auto"/>
    </w:pPr>
    <w:tblPr>
      <w:tblStyleRowBandSize w:val="1"/>
      <w:tblStyleColBandSize w:val="1"/>
      <w:tblBorders>
        <w:top w:val="single" w:sz="4" w:space="0" w:color="EBF2F9" w:themeColor="accent5" w:themeTint="99"/>
        <w:left w:val="single" w:sz="4" w:space="0" w:color="EBF2F9" w:themeColor="accent5" w:themeTint="99"/>
        <w:bottom w:val="single" w:sz="4" w:space="0" w:color="EBF2F9" w:themeColor="accent5" w:themeTint="99"/>
        <w:right w:val="single" w:sz="4" w:space="0" w:color="EBF2F9" w:themeColor="accent5" w:themeTint="99"/>
        <w:insideH w:val="single" w:sz="4" w:space="0" w:color="EBF2F9" w:themeColor="accent5" w:themeTint="99"/>
        <w:insideV w:val="single" w:sz="4" w:space="0" w:color="EBF2F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FAFD" w:themeFill="accent5" w:themeFillTint="33"/>
      </w:tcPr>
    </w:tblStylePr>
    <w:tblStylePr w:type="band1Horz">
      <w:tblPr/>
      <w:tcPr>
        <w:shd w:val="clear" w:color="auto" w:fill="F8FAFD" w:themeFill="accent5" w:themeFillTint="33"/>
      </w:tcPr>
    </w:tblStylePr>
    <w:tblStylePr w:type="neCell">
      <w:tblPr/>
      <w:tcPr>
        <w:tcBorders>
          <w:bottom w:val="single" w:sz="4" w:space="0" w:color="EBF2F9" w:themeColor="accent5" w:themeTint="99"/>
        </w:tcBorders>
      </w:tcPr>
    </w:tblStylePr>
    <w:tblStylePr w:type="nwCell">
      <w:tblPr/>
      <w:tcPr>
        <w:tcBorders>
          <w:bottom w:val="single" w:sz="4" w:space="0" w:color="EBF2F9" w:themeColor="accent5" w:themeTint="99"/>
        </w:tcBorders>
      </w:tcPr>
    </w:tblStylePr>
    <w:tblStylePr w:type="seCell">
      <w:tblPr/>
      <w:tcPr>
        <w:tcBorders>
          <w:top w:val="single" w:sz="4" w:space="0" w:color="EBF2F9" w:themeColor="accent5" w:themeTint="99"/>
        </w:tcBorders>
      </w:tcPr>
    </w:tblStylePr>
    <w:tblStylePr w:type="swCell">
      <w:tblPr/>
      <w:tcPr>
        <w:tcBorders>
          <w:top w:val="single" w:sz="4" w:space="0" w:color="EBF2F9" w:themeColor="accent5" w:themeTint="99"/>
        </w:tcBorders>
      </w:tcPr>
    </w:tblStylePr>
  </w:style>
  <w:style w:type="table" w:styleId="Gitternetztabelle3Akzent6">
    <w:name w:val="Grid Table 3 Accent 6"/>
    <w:basedOn w:val="NormaleTabelle"/>
    <w:uiPriority w:val="48"/>
    <w:rsid w:val="00054EC0"/>
    <w:pPr>
      <w:spacing w:after="0" w:line="240" w:lineRule="auto"/>
    </w:pPr>
    <w:tblPr>
      <w:tblStyleRowBandSize w:val="1"/>
      <w:tblStyleColBandSize w:val="1"/>
      <w:tblBorders>
        <w:top w:val="single" w:sz="4" w:space="0" w:color="9CC2E5" w:themeColor="accent6" w:themeTint="99"/>
        <w:left w:val="single" w:sz="4" w:space="0" w:color="9CC2E5" w:themeColor="accent6" w:themeTint="99"/>
        <w:bottom w:val="single" w:sz="4" w:space="0" w:color="9CC2E5" w:themeColor="accent6" w:themeTint="99"/>
        <w:right w:val="single" w:sz="4" w:space="0" w:color="9CC2E5" w:themeColor="accent6" w:themeTint="99"/>
        <w:insideH w:val="single" w:sz="4" w:space="0" w:color="9CC2E5" w:themeColor="accent6" w:themeTint="99"/>
        <w:insideV w:val="single" w:sz="4" w:space="0" w:color="9CC2E5"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6" w:themeFillTint="33"/>
      </w:tcPr>
    </w:tblStylePr>
    <w:tblStylePr w:type="band1Horz">
      <w:tblPr/>
      <w:tcPr>
        <w:shd w:val="clear" w:color="auto" w:fill="DEEAF6" w:themeFill="accent6" w:themeFillTint="33"/>
      </w:tcPr>
    </w:tblStylePr>
    <w:tblStylePr w:type="neCell">
      <w:tblPr/>
      <w:tcPr>
        <w:tcBorders>
          <w:bottom w:val="single" w:sz="4" w:space="0" w:color="9CC2E5" w:themeColor="accent6" w:themeTint="99"/>
        </w:tcBorders>
      </w:tcPr>
    </w:tblStylePr>
    <w:tblStylePr w:type="nwCell">
      <w:tblPr/>
      <w:tcPr>
        <w:tcBorders>
          <w:bottom w:val="single" w:sz="4" w:space="0" w:color="9CC2E5" w:themeColor="accent6" w:themeTint="99"/>
        </w:tcBorders>
      </w:tcPr>
    </w:tblStylePr>
    <w:tblStylePr w:type="seCell">
      <w:tblPr/>
      <w:tcPr>
        <w:tcBorders>
          <w:top w:val="single" w:sz="4" w:space="0" w:color="9CC2E5" w:themeColor="accent6" w:themeTint="99"/>
        </w:tcBorders>
      </w:tcPr>
    </w:tblStylePr>
    <w:tblStylePr w:type="swCell">
      <w:tblPr/>
      <w:tcPr>
        <w:tcBorders>
          <w:top w:val="single" w:sz="4" w:space="0" w:color="9CC2E5" w:themeColor="accent6" w:themeTint="99"/>
        </w:tcBorders>
      </w:tcPr>
    </w:tblStylePr>
  </w:style>
  <w:style w:type="table" w:styleId="Gitternetztabelle4">
    <w:name w:val="Grid Table 4"/>
    <w:basedOn w:val="NormaleTabelle"/>
    <w:uiPriority w:val="49"/>
    <w:rsid w:val="00054E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054EC0"/>
    <w:pPr>
      <w:spacing w:after="0" w:line="240" w:lineRule="auto"/>
    </w:pPr>
    <w:tblPr>
      <w:tblStyleRowBandSize w:val="1"/>
      <w:tblStyleColBandSize w:val="1"/>
      <w:tblBorders>
        <w:top w:val="single" w:sz="4" w:space="0" w:color="2C94FF" w:themeColor="accent1" w:themeTint="99"/>
        <w:left w:val="single" w:sz="4" w:space="0" w:color="2C94FF" w:themeColor="accent1" w:themeTint="99"/>
        <w:bottom w:val="single" w:sz="4" w:space="0" w:color="2C94FF" w:themeColor="accent1" w:themeTint="99"/>
        <w:right w:val="single" w:sz="4" w:space="0" w:color="2C94FF" w:themeColor="accent1" w:themeTint="99"/>
        <w:insideH w:val="single" w:sz="4" w:space="0" w:color="2C94FF" w:themeColor="accent1" w:themeTint="99"/>
        <w:insideV w:val="single" w:sz="4" w:space="0" w:color="2C94FF" w:themeColor="accent1" w:themeTint="99"/>
      </w:tblBorders>
    </w:tblPr>
    <w:tblStylePr w:type="firstRow">
      <w:rPr>
        <w:b/>
        <w:bCs/>
        <w:color w:val="FFFFFF" w:themeColor="background1"/>
      </w:rPr>
      <w:tblPr/>
      <w:tcPr>
        <w:tcBorders>
          <w:top w:val="single" w:sz="4" w:space="0" w:color="004F9F" w:themeColor="accent1"/>
          <w:left w:val="single" w:sz="4" w:space="0" w:color="004F9F" w:themeColor="accent1"/>
          <w:bottom w:val="single" w:sz="4" w:space="0" w:color="004F9F" w:themeColor="accent1"/>
          <w:right w:val="single" w:sz="4" w:space="0" w:color="004F9F" w:themeColor="accent1"/>
          <w:insideH w:val="nil"/>
          <w:insideV w:val="nil"/>
        </w:tcBorders>
        <w:shd w:val="clear" w:color="auto" w:fill="004F9F" w:themeFill="accent1"/>
      </w:tcPr>
    </w:tblStylePr>
    <w:tblStylePr w:type="lastRow">
      <w:rPr>
        <w:b/>
        <w:bCs/>
      </w:rPr>
      <w:tblPr/>
      <w:tcPr>
        <w:tcBorders>
          <w:top w:val="double" w:sz="4" w:space="0" w:color="004F9F" w:themeColor="accent1"/>
        </w:tcBorders>
      </w:tcPr>
    </w:tblStylePr>
    <w:tblStylePr w:type="firstCol">
      <w:rPr>
        <w:b/>
        <w:bCs/>
      </w:rPr>
    </w:tblStylePr>
    <w:tblStylePr w:type="lastCol">
      <w:rPr>
        <w:b/>
        <w:bCs/>
      </w:rPr>
    </w:tblStylePr>
    <w:tblStylePr w:type="band1Vert">
      <w:tblPr/>
      <w:tcPr>
        <w:shd w:val="clear" w:color="auto" w:fill="B8DBFF" w:themeFill="accent1" w:themeFillTint="33"/>
      </w:tcPr>
    </w:tblStylePr>
    <w:tblStylePr w:type="band1Horz">
      <w:tblPr/>
      <w:tcPr>
        <w:shd w:val="clear" w:color="auto" w:fill="B8DBFF" w:themeFill="accent1" w:themeFillTint="33"/>
      </w:tcPr>
    </w:tblStylePr>
  </w:style>
  <w:style w:type="table" w:styleId="Gitternetztabelle4Akzent2">
    <w:name w:val="Grid Table 4 Accent 2"/>
    <w:basedOn w:val="NormaleTabelle"/>
    <w:uiPriority w:val="49"/>
    <w:rsid w:val="00054EC0"/>
    <w:pPr>
      <w:spacing w:after="0" w:line="240" w:lineRule="auto"/>
    </w:pPr>
    <w:tblPr>
      <w:tblStyleRowBandSize w:val="1"/>
      <w:tblStyleColBandSize w:val="1"/>
      <w:tblBorders>
        <w:top w:val="single" w:sz="4" w:space="0" w:color="77ACDC" w:themeColor="accent2" w:themeTint="99"/>
        <w:left w:val="single" w:sz="4" w:space="0" w:color="77ACDC" w:themeColor="accent2" w:themeTint="99"/>
        <w:bottom w:val="single" w:sz="4" w:space="0" w:color="77ACDC" w:themeColor="accent2" w:themeTint="99"/>
        <w:right w:val="single" w:sz="4" w:space="0" w:color="77ACDC" w:themeColor="accent2" w:themeTint="99"/>
        <w:insideH w:val="single" w:sz="4" w:space="0" w:color="77ACDC" w:themeColor="accent2" w:themeTint="99"/>
        <w:insideV w:val="single" w:sz="4" w:space="0" w:color="77ACDC" w:themeColor="accent2" w:themeTint="99"/>
      </w:tblBorders>
    </w:tblPr>
    <w:tblStylePr w:type="firstRow">
      <w:rPr>
        <w:b/>
        <w:bCs/>
        <w:color w:val="FFFFFF" w:themeColor="background1"/>
      </w:rPr>
      <w:tblPr/>
      <w:tcPr>
        <w:tcBorders>
          <w:top w:val="single" w:sz="4" w:space="0" w:color="2E75B5" w:themeColor="accent2"/>
          <w:left w:val="single" w:sz="4" w:space="0" w:color="2E75B5" w:themeColor="accent2"/>
          <w:bottom w:val="single" w:sz="4" w:space="0" w:color="2E75B5" w:themeColor="accent2"/>
          <w:right w:val="single" w:sz="4" w:space="0" w:color="2E75B5" w:themeColor="accent2"/>
          <w:insideH w:val="nil"/>
          <w:insideV w:val="nil"/>
        </w:tcBorders>
        <w:shd w:val="clear" w:color="auto" w:fill="2E75B5" w:themeFill="accent2"/>
      </w:tcPr>
    </w:tblStylePr>
    <w:tblStylePr w:type="lastRow">
      <w:rPr>
        <w:b/>
        <w:bCs/>
      </w:rPr>
      <w:tblPr/>
      <w:tcPr>
        <w:tcBorders>
          <w:top w:val="double" w:sz="4" w:space="0" w:color="2E75B5" w:themeColor="accent2"/>
        </w:tcBorders>
      </w:tcPr>
    </w:tblStylePr>
    <w:tblStylePr w:type="firstCol">
      <w:rPr>
        <w:b/>
        <w:bCs/>
      </w:rPr>
    </w:tblStylePr>
    <w:tblStylePr w:type="lastCol">
      <w:rPr>
        <w:b/>
        <w:bCs/>
      </w:rPr>
    </w:tblStylePr>
    <w:tblStylePr w:type="band1Vert">
      <w:tblPr/>
      <w:tcPr>
        <w:shd w:val="clear" w:color="auto" w:fill="D1E3F3" w:themeFill="accent2" w:themeFillTint="33"/>
      </w:tcPr>
    </w:tblStylePr>
    <w:tblStylePr w:type="band1Horz">
      <w:tblPr/>
      <w:tcPr>
        <w:shd w:val="clear" w:color="auto" w:fill="D1E3F3" w:themeFill="accent2" w:themeFillTint="33"/>
      </w:tcPr>
    </w:tblStylePr>
  </w:style>
  <w:style w:type="table" w:styleId="Gitternetztabelle4Akzent3">
    <w:name w:val="Grid Table 4 Accent 3"/>
    <w:basedOn w:val="NormaleTabelle"/>
    <w:uiPriority w:val="49"/>
    <w:rsid w:val="00054EC0"/>
    <w:pPr>
      <w:spacing w:after="0" w:line="240" w:lineRule="auto"/>
    </w:pPr>
    <w:tblPr>
      <w:tblStyleRowBandSize w:val="1"/>
      <w:tblStyleColBandSize w:val="1"/>
      <w:tblBorders>
        <w:top w:val="single" w:sz="4" w:space="0" w:color="C3DAEF" w:themeColor="accent3" w:themeTint="99"/>
        <w:left w:val="single" w:sz="4" w:space="0" w:color="C3DAEF" w:themeColor="accent3" w:themeTint="99"/>
        <w:bottom w:val="single" w:sz="4" w:space="0" w:color="C3DAEF" w:themeColor="accent3" w:themeTint="99"/>
        <w:right w:val="single" w:sz="4" w:space="0" w:color="C3DAEF" w:themeColor="accent3" w:themeTint="99"/>
        <w:insideH w:val="single" w:sz="4" w:space="0" w:color="C3DAEF" w:themeColor="accent3" w:themeTint="99"/>
        <w:insideV w:val="single" w:sz="4" w:space="0" w:color="C3DAEF" w:themeColor="accent3" w:themeTint="99"/>
      </w:tblBorders>
    </w:tblPr>
    <w:tblStylePr w:type="firstRow">
      <w:rPr>
        <w:b/>
        <w:bCs/>
        <w:color w:val="FFFFFF" w:themeColor="background1"/>
      </w:rPr>
      <w:tblPr/>
      <w:tcPr>
        <w:tcBorders>
          <w:top w:val="single" w:sz="4" w:space="0" w:color="9CC3E5" w:themeColor="accent3"/>
          <w:left w:val="single" w:sz="4" w:space="0" w:color="9CC3E5" w:themeColor="accent3"/>
          <w:bottom w:val="single" w:sz="4" w:space="0" w:color="9CC3E5" w:themeColor="accent3"/>
          <w:right w:val="single" w:sz="4" w:space="0" w:color="9CC3E5" w:themeColor="accent3"/>
          <w:insideH w:val="nil"/>
          <w:insideV w:val="nil"/>
        </w:tcBorders>
        <w:shd w:val="clear" w:color="auto" w:fill="9CC3E5" w:themeFill="accent3"/>
      </w:tcPr>
    </w:tblStylePr>
    <w:tblStylePr w:type="lastRow">
      <w:rPr>
        <w:b/>
        <w:bCs/>
      </w:rPr>
      <w:tblPr/>
      <w:tcPr>
        <w:tcBorders>
          <w:top w:val="double" w:sz="4" w:space="0" w:color="9CC3E5" w:themeColor="accent3"/>
        </w:tcBorders>
      </w:tcPr>
    </w:tblStylePr>
    <w:tblStylePr w:type="firstCol">
      <w:rPr>
        <w:b/>
        <w:bCs/>
      </w:rPr>
    </w:tblStylePr>
    <w:tblStylePr w:type="lastCol">
      <w:rPr>
        <w:b/>
        <w:bCs/>
      </w:rPr>
    </w:tblStylePr>
    <w:tblStylePr w:type="band1Vert">
      <w:tblPr/>
      <w:tcPr>
        <w:shd w:val="clear" w:color="auto" w:fill="EBF2F9" w:themeFill="accent3" w:themeFillTint="33"/>
      </w:tcPr>
    </w:tblStylePr>
    <w:tblStylePr w:type="band1Horz">
      <w:tblPr/>
      <w:tcPr>
        <w:shd w:val="clear" w:color="auto" w:fill="EBF2F9" w:themeFill="accent3" w:themeFillTint="33"/>
      </w:tcPr>
    </w:tblStylePr>
  </w:style>
  <w:style w:type="table" w:styleId="Gitternetztabelle4Akzent4">
    <w:name w:val="Grid Table 4 Accent 4"/>
    <w:basedOn w:val="NormaleTabelle"/>
    <w:uiPriority w:val="49"/>
    <w:rsid w:val="00054EC0"/>
    <w:pPr>
      <w:spacing w:after="0" w:line="240" w:lineRule="auto"/>
    </w:pPr>
    <w:tblPr>
      <w:tblStyleRowBandSize w:val="1"/>
      <w:tblStyleColBandSize w:val="1"/>
      <w:tblBorders>
        <w:top w:val="single" w:sz="4" w:space="0" w:color="D7E6F4" w:themeColor="accent4" w:themeTint="99"/>
        <w:left w:val="single" w:sz="4" w:space="0" w:color="D7E6F4" w:themeColor="accent4" w:themeTint="99"/>
        <w:bottom w:val="single" w:sz="4" w:space="0" w:color="D7E6F4" w:themeColor="accent4" w:themeTint="99"/>
        <w:right w:val="single" w:sz="4" w:space="0" w:color="D7E6F4" w:themeColor="accent4" w:themeTint="99"/>
        <w:insideH w:val="single" w:sz="4" w:space="0" w:color="D7E6F4" w:themeColor="accent4" w:themeTint="99"/>
        <w:insideV w:val="single" w:sz="4" w:space="0" w:color="D7E6F4" w:themeColor="accent4" w:themeTint="99"/>
      </w:tblBorders>
    </w:tblPr>
    <w:tblStylePr w:type="firstRow">
      <w:rPr>
        <w:b/>
        <w:bCs/>
        <w:color w:val="FFFFFF" w:themeColor="background1"/>
      </w:rPr>
      <w:tblPr/>
      <w:tcPr>
        <w:tcBorders>
          <w:top w:val="single" w:sz="4" w:space="0" w:color="BDD7EE" w:themeColor="accent4"/>
          <w:left w:val="single" w:sz="4" w:space="0" w:color="BDD7EE" w:themeColor="accent4"/>
          <w:bottom w:val="single" w:sz="4" w:space="0" w:color="BDD7EE" w:themeColor="accent4"/>
          <w:right w:val="single" w:sz="4" w:space="0" w:color="BDD7EE" w:themeColor="accent4"/>
          <w:insideH w:val="nil"/>
          <w:insideV w:val="nil"/>
        </w:tcBorders>
        <w:shd w:val="clear" w:color="auto" w:fill="BDD7EE" w:themeFill="accent4"/>
      </w:tcPr>
    </w:tblStylePr>
    <w:tblStylePr w:type="lastRow">
      <w:rPr>
        <w:b/>
        <w:bCs/>
      </w:rPr>
      <w:tblPr/>
      <w:tcPr>
        <w:tcBorders>
          <w:top w:val="double" w:sz="4" w:space="0" w:color="BDD7EE" w:themeColor="accent4"/>
        </w:tcBorders>
      </w:tcPr>
    </w:tblStylePr>
    <w:tblStylePr w:type="firstCol">
      <w:rPr>
        <w:b/>
        <w:bCs/>
      </w:rPr>
    </w:tblStylePr>
    <w:tblStylePr w:type="lastCol">
      <w:rPr>
        <w:b/>
        <w:bCs/>
      </w:rPr>
    </w:tblStylePr>
    <w:tblStylePr w:type="band1Vert">
      <w:tblPr/>
      <w:tcPr>
        <w:shd w:val="clear" w:color="auto" w:fill="F1F6FB" w:themeFill="accent4" w:themeFillTint="33"/>
      </w:tcPr>
    </w:tblStylePr>
    <w:tblStylePr w:type="band1Horz">
      <w:tblPr/>
      <w:tcPr>
        <w:shd w:val="clear" w:color="auto" w:fill="F1F6FB" w:themeFill="accent4" w:themeFillTint="33"/>
      </w:tcPr>
    </w:tblStylePr>
  </w:style>
  <w:style w:type="table" w:styleId="Gitternetztabelle4Akzent5">
    <w:name w:val="Grid Table 4 Accent 5"/>
    <w:basedOn w:val="NormaleTabelle"/>
    <w:uiPriority w:val="49"/>
    <w:rsid w:val="00054EC0"/>
    <w:pPr>
      <w:spacing w:after="0" w:line="240" w:lineRule="auto"/>
    </w:pPr>
    <w:tblPr>
      <w:tblStyleRowBandSize w:val="1"/>
      <w:tblStyleColBandSize w:val="1"/>
      <w:tblBorders>
        <w:top w:val="single" w:sz="4" w:space="0" w:color="EBF2F9" w:themeColor="accent5" w:themeTint="99"/>
        <w:left w:val="single" w:sz="4" w:space="0" w:color="EBF2F9" w:themeColor="accent5" w:themeTint="99"/>
        <w:bottom w:val="single" w:sz="4" w:space="0" w:color="EBF2F9" w:themeColor="accent5" w:themeTint="99"/>
        <w:right w:val="single" w:sz="4" w:space="0" w:color="EBF2F9" w:themeColor="accent5" w:themeTint="99"/>
        <w:insideH w:val="single" w:sz="4" w:space="0" w:color="EBF2F9" w:themeColor="accent5" w:themeTint="99"/>
        <w:insideV w:val="single" w:sz="4" w:space="0" w:color="EBF2F9" w:themeColor="accent5" w:themeTint="99"/>
      </w:tblBorders>
    </w:tblPr>
    <w:tblStylePr w:type="firstRow">
      <w:rPr>
        <w:b/>
        <w:bCs/>
        <w:color w:val="FFFFFF" w:themeColor="background1"/>
      </w:rPr>
      <w:tblPr/>
      <w:tcPr>
        <w:tcBorders>
          <w:top w:val="single" w:sz="4" w:space="0" w:color="DEEBF6" w:themeColor="accent5"/>
          <w:left w:val="single" w:sz="4" w:space="0" w:color="DEEBF6" w:themeColor="accent5"/>
          <w:bottom w:val="single" w:sz="4" w:space="0" w:color="DEEBF6" w:themeColor="accent5"/>
          <w:right w:val="single" w:sz="4" w:space="0" w:color="DEEBF6" w:themeColor="accent5"/>
          <w:insideH w:val="nil"/>
          <w:insideV w:val="nil"/>
        </w:tcBorders>
        <w:shd w:val="clear" w:color="auto" w:fill="DEEBF6" w:themeFill="accent5"/>
      </w:tcPr>
    </w:tblStylePr>
    <w:tblStylePr w:type="lastRow">
      <w:rPr>
        <w:b/>
        <w:bCs/>
      </w:rPr>
      <w:tblPr/>
      <w:tcPr>
        <w:tcBorders>
          <w:top w:val="double" w:sz="4" w:space="0" w:color="DEEBF6" w:themeColor="accent5"/>
        </w:tcBorders>
      </w:tcPr>
    </w:tblStylePr>
    <w:tblStylePr w:type="firstCol">
      <w:rPr>
        <w:b/>
        <w:bCs/>
      </w:rPr>
    </w:tblStylePr>
    <w:tblStylePr w:type="lastCol">
      <w:rPr>
        <w:b/>
        <w:bCs/>
      </w:rPr>
    </w:tblStylePr>
    <w:tblStylePr w:type="band1Vert">
      <w:tblPr/>
      <w:tcPr>
        <w:shd w:val="clear" w:color="auto" w:fill="F8FAFD" w:themeFill="accent5" w:themeFillTint="33"/>
      </w:tcPr>
    </w:tblStylePr>
    <w:tblStylePr w:type="band1Horz">
      <w:tblPr/>
      <w:tcPr>
        <w:shd w:val="clear" w:color="auto" w:fill="F8FAFD" w:themeFill="accent5" w:themeFillTint="33"/>
      </w:tcPr>
    </w:tblStylePr>
  </w:style>
  <w:style w:type="table" w:styleId="Gitternetztabelle4Akzent6">
    <w:name w:val="Grid Table 4 Accent 6"/>
    <w:basedOn w:val="NormaleTabelle"/>
    <w:uiPriority w:val="49"/>
    <w:rsid w:val="00054EC0"/>
    <w:pPr>
      <w:spacing w:after="0" w:line="240" w:lineRule="auto"/>
    </w:pPr>
    <w:tblPr>
      <w:tblStyleRowBandSize w:val="1"/>
      <w:tblStyleColBandSize w:val="1"/>
      <w:tblBorders>
        <w:top w:val="single" w:sz="4" w:space="0" w:color="9CC2E5" w:themeColor="accent6" w:themeTint="99"/>
        <w:left w:val="single" w:sz="4" w:space="0" w:color="9CC2E5" w:themeColor="accent6" w:themeTint="99"/>
        <w:bottom w:val="single" w:sz="4" w:space="0" w:color="9CC2E5" w:themeColor="accent6" w:themeTint="99"/>
        <w:right w:val="single" w:sz="4" w:space="0" w:color="9CC2E5" w:themeColor="accent6" w:themeTint="99"/>
        <w:insideH w:val="single" w:sz="4" w:space="0" w:color="9CC2E5" w:themeColor="accent6" w:themeTint="99"/>
        <w:insideV w:val="single" w:sz="4" w:space="0" w:color="9CC2E5" w:themeColor="accent6" w:themeTint="99"/>
      </w:tblBorders>
    </w:tblPr>
    <w:tblStylePr w:type="firstRow">
      <w:rPr>
        <w:b/>
        <w:bCs/>
        <w:color w:val="FFFFFF" w:themeColor="background1"/>
      </w:rPr>
      <w:tblPr/>
      <w:tcPr>
        <w:tcBorders>
          <w:top w:val="single" w:sz="4" w:space="0" w:color="5B9BD5" w:themeColor="accent6"/>
          <w:left w:val="single" w:sz="4" w:space="0" w:color="5B9BD5" w:themeColor="accent6"/>
          <w:bottom w:val="single" w:sz="4" w:space="0" w:color="5B9BD5" w:themeColor="accent6"/>
          <w:right w:val="single" w:sz="4" w:space="0" w:color="5B9BD5" w:themeColor="accent6"/>
          <w:insideH w:val="nil"/>
          <w:insideV w:val="nil"/>
        </w:tcBorders>
        <w:shd w:val="clear" w:color="auto" w:fill="5B9BD5" w:themeFill="accent6"/>
      </w:tcPr>
    </w:tblStylePr>
    <w:tblStylePr w:type="lastRow">
      <w:rPr>
        <w:b/>
        <w:bCs/>
      </w:rPr>
      <w:tblPr/>
      <w:tcPr>
        <w:tcBorders>
          <w:top w:val="double" w:sz="4" w:space="0" w:color="5B9BD5" w:themeColor="accent6"/>
        </w:tcBorders>
      </w:tcPr>
    </w:tblStylePr>
    <w:tblStylePr w:type="firstCol">
      <w:rPr>
        <w:b/>
        <w:bCs/>
      </w:rPr>
    </w:tblStylePr>
    <w:tblStylePr w:type="lastCol">
      <w:rPr>
        <w:b/>
        <w:bCs/>
      </w:rPr>
    </w:tblStylePr>
    <w:tblStylePr w:type="band1Vert">
      <w:tblPr/>
      <w:tcPr>
        <w:shd w:val="clear" w:color="auto" w:fill="DEEAF6" w:themeFill="accent6" w:themeFillTint="33"/>
      </w:tcPr>
    </w:tblStylePr>
    <w:tblStylePr w:type="band1Horz">
      <w:tblPr/>
      <w:tcPr>
        <w:shd w:val="clear" w:color="auto" w:fill="DEEAF6" w:themeFill="accent6" w:themeFillTint="33"/>
      </w:tcPr>
    </w:tblStylePr>
  </w:style>
  <w:style w:type="table" w:styleId="Gitternetztabelle5dunkel">
    <w:name w:val="Grid Table 5 Dark"/>
    <w:basedOn w:val="NormaleTabelle"/>
    <w:uiPriority w:val="50"/>
    <w:rsid w:val="00054E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5dunkelAkzent1">
    <w:name w:val="Grid Table 5 Dark Accent 1"/>
    <w:basedOn w:val="NormaleTabelle"/>
    <w:uiPriority w:val="50"/>
    <w:rsid w:val="00054E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8DB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4F9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4F9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4F9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4F9F" w:themeFill="accent1"/>
      </w:tcPr>
    </w:tblStylePr>
    <w:tblStylePr w:type="band1Vert">
      <w:tblPr/>
      <w:tcPr>
        <w:shd w:val="clear" w:color="auto" w:fill="72B7FF" w:themeFill="accent1" w:themeFillTint="66"/>
      </w:tcPr>
    </w:tblStylePr>
    <w:tblStylePr w:type="band1Horz">
      <w:tblPr/>
      <w:tcPr>
        <w:shd w:val="clear" w:color="auto" w:fill="72B7FF" w:themeFill="accent1" w:themeFillTint="66"/>
      </w:tcPr>
    </w:tblStylePr>
  </w:style>
  <w:style w:type="table" w:styleId="Gitternetztabelle5dunkelAkzent2">
    <w:name w:val="Grid Table 5 Dark Accent 2"/>
    <w:basedOn w:val="NormaleTabelle"/>
    <w:uiPriority w:val="50"/>
    <w:rsid w:val="00054E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1E3F3"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E75B5"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E75B5"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E75B5"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E75B5" w:themeFill="accent2"/>
      </w:tcPr>
    </w:tblStylePr>
    <w:tblStylePr w:type="band1Vert">
      <w:tblPr/>
      <w:tcPr>
        <w:shd w:val="clear" w:color="auto" w:fill="A4C8E8" w:themeFill="accent2" w:themeFillTint="66"/>
      </w:tcPr>
    </w:tblStylePr>
    <w:tblStylePr w:type="band1Horz">
      <w:tblPr/>
      <w:tcPr>
        <w:shd w:val="clear" w:color="auto" w:fill="A4C8E8" w:themeFill="accent2" w:themeFillTint="66"/>
      </w:tcPr>
    </w:tblStylePr>
  </w:style>
  <w:style w:type="table" w:styleId="Gitternetztabelle5dunkelAkzent3">
    <w:name w:val="Grid Table 5 Dark Accent 3"/>
    <w:basedOn w:val="NormaleTabelle"/>
    <w:uiPriority w:val="50"/>
    <w:rsid w:val="00054E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F2F9"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CC3E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CC3E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CC3E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CC3E5" w:themeFill="accent3"/>
      </w:tcPr>
    </w:tblStylePr>
    <w:tblStylePr w:type="band1Vert">
      <w:tblPr/>
      <w:tcPr>
        <w:shd w:val="clear" w:color="auto" w:fill="D7E6F4" w:themeFill="accent3" w:themeFillTint="66"/>
      </w:tcPr>
    </w:tblStylePr>
    <w:tblStylePr w:type="band1Horz">
      <w:tblPr/>
      <w:tcPr>
        <w:shd w:val="clear" w:color="auto" w:fill="D7E6F4" w:themeFill="accent3" w:themeFillTint="66"/>
      </w:tcPr>
    </w:tblStylePr>
  </w:style>
  <w:style w:type="table" w:styleId="Gitternetztabelle5dunkelAkzent4">
    <w:name w:val="Grid Table 5 Dark Accent 4"/>
    <w:basedOn w:val="NormaleTabelle"/>
    <w:uiPriority w:val="50"/>
    <w:rsid w:val="00054E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1F6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DD7E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DD7E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DD7E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DD7EE" w:themeFill="accent4"/>
      </w:tcPr>
    </w:tblStylePr>
    <w:tblStylePr w:type="band1Vert">
      <w:tblPr/>
      <w:tcPr>
        <w:shd w:val="clear" w:color="auto" w:fill="E4EEF8" w:themeFill="accent4" w:themeFillTint="66"/>
      </w:tcPr>
    </w:tblStylePr>
    <w:tblStylePr w:type="band1Horz">
      <w:tblPr/>
      <w:tcPr>
        <w:shd w:val="clear" w:color="auto" w:fill="E4EEF8" w:themeFill="accent4" w:themeFillTint="66"/>
      </w:tcPr>
    </w:tblStylePr>
  </w:style>
  <w:style w:type="table" w:styleId="Gitternetztabelle5dunkelAkzent5">
    <w:name w:val="Grid Table 5 Dark Accent 5"/>
    <w:basedOn w:val="NormaleTabelle"/>
    <w:uiPriority w:val="50"/>
    <w:rsid w:val="00054E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FAF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EEBF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EEBF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EEBF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EEBF6" w:themeFill="accent5"/>
      </w:tcPr>
    </w:tblStylePr>
    <w:tblStylePr w:type="band1Vert">
      <w:tblPr/>
      <w:tcPr>
        <w:shd w:val="clear" w:color="auto" w:fill="F1F6FB" w:themeFill="accent5" w:themeFillTint="66"/>
      </w:tcPr>
    </w:tblStylePr>
    <w:tblStylePr w:type="band1Horz">
      <w:tblPr/>
      <w:tcPr>
        <w:shd w:val="clear" w:color="auto" w:fill="F1F6FB" w:themeFill="accent5" w:themeFillTint="66"/>
      </w:tcPr>
    </w:tblStylePr>
  </w:style>
  <w:style w:type="table" w:styleId="Gitternetztabelle5dunkelAkzent6">
    <w:name w:val="Grid Table 5 Dark Accent 6"/>
    <w:basedOn w:val="NormaleTabelle"/>
    <w:uiPriority w:val="50"/>
    <w:rsid w:val="00054E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6"/>
      </w:tcPr>
    </w:tblStylePr>
    <w:tblStylePr w:type="band1Vert">
      <w:tblPr/>
      <w:tcPr>
        <w:shd w:val="clear" w:color="auto" w:fill="BDD6EE" w:themeFill="accent6" w:themeFillTint="66"/>
      </w:tcPr>
    </w:tblStylePr>
    <w:tblStylePr w:type="band1Horz">
      <w:tblPr/>
      <w:tcPr>
        <w:shd w:val="clear" w:color="auto" w:fill="BDD6EE" w:themeFill="accent6" w:themeFillTint="66"/>
      </w:tcPr>
    </w:tblStylePr>
  </w:style>
  <w:style w:type="table" w:styleId="Gitternetztabelle6farbigAkzent1">
    <w:name w:val="Grid Table 6 Colorful Accent 1"/>
    <w:basedOn w:val="NormaleTabelle"/>
    <w:uiPriority w:val="51"/>
    <w:rsid w:val="00054EC0"/>
    <w:pPr>
      <w:spacing w:after="0" w:line="240" w:lineRule="auto"/>
    </w:pPr>
    <w:rPr>
      <w:color w:val="003A77" w:themeColor="accent1" w:themeShade="BF"/>
    </w:rPr>
    <w:tblPr>
      <w:tblStyleRowBandSize w:val="1"/>
      <w:tblStyleColBandSize w:val="1"/>
      <w:tblBorders>
        <w:top w:val="single" w:sz="4" w:space="0" w:color="2C94FF" w:themeColor="accent1" w:themeTint="99"/>
        <w:left w:val="single" w:sz="4" w:space="0" w:color="2C94FF" w:themeColor="accent1" w:themeTint="99"/>
        <w:bottom w:val="single" w:sz="4" w:space="0" w:color="2C94FF" w:themeColor="accent1" w:themeTint="99"/>
        <w:right w:val="single" w:sz="4" w:space="0" w:color="2C94FF" w:themeColor="accent1" w:themeTint="99"/>
        <w:insideH w:val="single" w:sz="4" w:space="0" w:color="2C94FF" w:themeColor="accent1" w:themeTint="99"/>
        <w:insideV w:val="single" w:sz="4" w:space="0" w:color="2C94FF" w:themeColor="accent1" w:themeTint="99"/>
      </w:tblBorders>
    </w:tblPr>
    <w:tblStylePr w:type="firstRow">
      <w:rPr>
        <w:b/>
        <w:bCs/>
      </w:rPr>
      <w:tblPr/>
      <w:tcPr>
        <w:tcBorders>
          <w:bottom w:val="single" w:sz="12" w:space="0" w:color="2C94FF" w:themeColor="accent1" w:themeTint="99"/>
        </w:tcBorders>
      </w:tcPr>
    </w:tblStylePr>
    <w:tblStylePr w:type="lastRow">
      <w:rPr>
        <w:b/>
        <w:bCs/>
      </w:rPr>
      <w:tblPr/>
      <w:tcPr>
        <w:tcBorders>
          <w:top w:val="double" w:sz="4" w:space="0" w:color="2C94FF" w:themeColor="accent1" w:themeTint="99"/>
        </w:tcBorders>
      </w:tcPr>
    </w:tblStylePr>
    <w:tblStylePr w:type="firstCol">
      <w:rPr>
        <w:b/>
        <w:bCs/>
      </w:rPr>
    </w:tblStylePr>
    <w:tblStylePr w:type="lastCol">
      <w:rPr>
        <w:b/>
        <w:bCs/>
      </w:rPr>
    </w:tblStylePr>
    <w:tblStylePr w:type="band1Vert">
      <w:tblPr/>
      <w:tcPr>
        <w:shd w:val="clear" w:color="auto" w:fill="B8DBFF" w:themeFill="accent1" w:themeFillTint="33"/>
      </w:tcPr>
    </w:tblStylePr>
    <w:tblStylePr w:type="band1Horz">
      <w:tblPr/>
      <w:tcPr>
        <w:shd w:val="clear" w:color="auto" w:fill="B8DBFF" w:themeFill="accent1" w:themeFillTint="33"/>
      </w:tcPr>
    </w:tblStylePr>
  </w:style>
  <w:style w:type="table" w:styleId="Gitternetztabelle6farbigAkzent2">
    <w:name w:val="Grid Table 6 Colorful Accent 2"/>
    <w:basedOn w:val="NormaleTabelle"/>
    <w:uiPriority w:val="51"/>
    <w:rsid w:val="00054EC0"/>
    <w:pPr>
      <w:spacing w:after="0" w:line="240" w:lineRule="auto"/>
    </w:pPr>
    <w:rPr>
      <w:color w:val="225787" w:themeColor="accent2" w:themeShade="BF"/>
    </w:rPr>
    <w:tblPr>
      <w:tblStyleRowBandSize w:val="1"/>
      <w:tblStyleColBandSize w:val="1"/>
      <w:tblBorders>
        <w:top w:val="single" w:sz="4" w:space="0" w:color="77ACDC" w:themeColor="accent2" w:themeTint="99"/>
        <w:left w:val="single" w:sz="4" w:space="0" w:color="77ACDC" w:themeColor="accent2" w:themeTint="99"/>
        <w:bottom w:val="single" w:sz="4" w:space="0" w:color="77ACDC" w:themeColor="accent2" w:themeTint="99"/>
        <w:right w:val="single" w:sz="4" w:space="0" w:color="77ACDC" w:themeColor="accent2" w:themeTint="99"/>
        <w:insideH w:val="single" w:sz="4" w:space="0" w:color="77ACDC" w:themeColor="accent2" w:themeTint="99"/>
        <w:insideV w:val="single" w:sz="4" w:space="0" w:color="77ACDC" w:themeColor="accent2" w:themeTint="99"/>
      </w:tblBorders>
    </w:tblPr>
    <w:tblStylePr w:type="firstRow">
      <w:rPr>
        <w:b/>
        <w:bCs/>
      </w:rPr>
      <w:tblPr/>
      <w:tcPr>
        <w:tcBorders>
          <w:bottom w:val="single" w:sz="12" w:space="0" w:color="77ACDC" w:themeColor="accent2" w:themeTint="99"/>
        </w:tcBorders>
      </w:tcPr>
    </w:tblStylePr>
    <w:tblStylePr w:type="lastRow">
      <w:rPr>
        <w:b/>
        <w:bCs/>
      </w:rPr>
      <w:tblPr/>
      <w:tcPr>
        <w:tcBorders>
          <w:top w:val="double" w:sz="4" w:space="0" w:color="77ACDC" w:themeColor="accent2" w:themeTint="99"/>
        </w:tcBorders>
      </w:tcPr>
    </w:tblStylePr>
    <w:tblStylePr w:type="firstCol">
      <w:rPr>
        <w:b/>
        <w:bCs/>
      </w:rPr>
    </w:tblStylePr>
    <w:tblStylePr w:type="lastCol">
      <w:rPr>
        <w:b/>
        <w:bCs/>
      </w:rPr>
    </w:tblStylePr>
    <w:tblStylePr w:type="band1Vert">
      <w:tblPr/>
      <w:tcPr>
        <w:shd w:val="clear" w:color="auto" w:fill="D1E3F3" w:themeFill="accent2" w:themeFillTint="33"/>
      </w:tcPr>
    </w:tblStylePr>
    <w:tblStylePr w:type="band1Horz">
      <w:tblPr/>
      <w:tcPr>
        <w:shd w:val="clear" w:color="auto" w:fill="D1E3F3" w:themeFill="accent2" w:themeFillTint="33"/>
      </w:tcPr>
    </w:tblStylePr>
  </w:style>
  <w:style w:type="table" w:styleId="Gitternetztabelle6farbigAkzent3">
    <w:name w:val="Grid Table 6 Colorful Accent 3"/>
    <w:basedOn w:val="NormaleTabelle"/>
    <w:uiPriority w:val="51"/>
    <w:rsid w:val="00054EC0"/>
    <w:pPr>
      <w:spacing w:after="0" w:line="240" w:lineRule="auto"/>
    </w:pPr>
    <w:rPr>
      <w:color w:val="4F94D1" w:themeColor="accent3" w:themeShade="BF"/>
    </w:rPr>
    <w:tblPr>
      <w:tblStyleRowBandSize w:val="1"/>
      <w:tblStyleColBandSize w:val="1"/>
      <w:tblBorders>
        <w:top w:val="single" w:sz="4" w:space="0" w:color="C3DAEF" w:themeColor="accent3" w:themeTint="99"/>
        <w:left w:val="single" w:sz="4" w:space="0" w:color="C3DAEF" w:themeColor="accent3" w:themeTint="99"/>
        <w:bottom w:val="single" w:sz="4" w:space="0" w:color="C3DAEF" w:themeColor="accent3" w:themeTint="99"/>
        <w:right w:val="single" w:sz="4" w:space="0" w:color="C3DAEF" w:themeColor="accent3" w:themeTint="99"/>
        <w:insideH w:val="single" w:sz="4" w:space="0" w:color="C3DAEF" w:themeColor="accent3" w:themeTint="99"/>
        <w:insideV w:val="single" w:sz="4" w:space="0" w:color="C3DAEF" w:themeColor="accent3" w:themeTint="99"/>
      </w:tblBorders>
    </w:tblPr>
    <w:tblStylePr w:type="firstRow">
      <w:rPr>
        <w:b/>
        <w:bCs/>
      </w:rPr>
      <w:tblPr/>
      <w:tcPr>
        <w:tcBorders>
          <w:bottom w:val="single" w:sz="12" w:space="0" w:color="C3DAEF" w:themeColor="accent3" w:themeTint="99"/>
        </w:tcBorders>
      </w:tcPr>
    </w:tblStylePr>
    <w:tblStylePr w:type="lastRow">
      <w:rPr>
        <w:b/>
        <w:bCs/>
      </w:rPr>
      <w:tblPr/>
      <w:tcPr>
        <w:tcBorders>
          <w:top w:val="double" w:sz="4" w:space="0" w:color="C3DAEF" w:themeColor="accent3" w:themeTint="99"/>
        </w:tcBorders>
      </w:tcPr>
    </w:tblStylePr>
    <w:tblStylePr w:type="firstCol">
      <w:rPr>
        <w:b/>
        <w:bCs/>
      </w:rPr>
    </w:tblStylePr>
    <w:tblStylePr w:type="lastCol">
      <w:rPr>
        <w:b/>
        <w:bCs/>
      </w:rPr>
    </w:tblStylePr>
    <w:tblStylePr w:type="band1Vert">
      <w:tblPr/>
      <w:tcPr>
        <w:shd w:val="clear" w:color="auto" w:fill="EBF2F9" w:themeFill="accent3" w:themeFillTint="33"/>
      </w:tcPr>
    </w:tblStylePr>
    <w:tblStylePr w:type="band1Horz">
      <w:tblPr/>
      <w:tcPr>
        <w:shd w:val="clear" w:color="auto" w:fill="EBF2F9" w:themeFill="accent3" w:themeFillTint="33"/>
      </w:tcPr>
    </w:tblStylePr>
  </w:style>
  <w:style w:type="table" w:styleId="Gitternetztabelle6farbigAkzent4">
    <w:name w:val="Grid Table 6 Colorful Accent 4"/>
    <w:basedOn w:val="NormaleTabelle"/>
    <w:uiPriority w:val="51"/>
    <w:rsid w:val="00054EC0"/>
    <w:pPr>
      <w:spacing w:after="0" w:line="240" w:lineRule="auto"/>
    </w:pPr>
    <w:rPr>
      <w:color w:val="67A3D8" w:themeColor="accent4" w:themeShade="BF"/>
    </w:rPr>
    <w:tblPr>
      <w:tblStyleRowBandSize w:val="1"/>
      <w:tblStyleColBandSize w:val="1"/>
      <w:tblBorders>
        <w:top w:val="single" w:sz="4" w:space="0" w:color="D7E6F4" w:themeColor="accent4" w:themeTint="99"/>
        <w:left w:val="single" w:sz="4" w:space="0" w:color="D7E6F4" w:themeColor="accent4" w:themeTint="99"/>
        <w:bottom w:val="single" w:sz="4" w:space="0" w:color="D7E6F4" w:themeColor="accent4" w:themeTint="99"/>
        <w:right w:val="single" w:sz="4" w:space="0" w:color="D7E6F4" w:themeColor="accent4" w:themeTint="99"/>
        <w:insideH w:val="single" w:sz="4" w:space="0" w:color="D7E6F4" w:themeColor="accent4" w:themeTint="99"/>
        <w:insideV w:val="single" w:sz="4" w:space="0" w:color="D7E6F4" w:themeColor="accent4" w:themeTint="99"/>
      </w:tblBorders>
    </w:tblPr>
    <w:tblStylePr w:type="firstRow">
      <w:rPr>
        <w:b/>
        <w:bCs/>
      </w:rPr>
      <w:tblPr/>
      <w:tcPr>
        <w:tcBorders>
          <w:bottom w:val="single" w:sz="12" w:space="0" w:color="D7E6F4" w:themeColor="accent4" w:themeTint="99"/>
        </w:tcBorders>
      </w:tcPr>
    </w:tblStylePr>
    <w:tblStylePr w:type="lastRow">
      <w:rPr>
        <w:b/>
        <w:bCs/>
      </w:rPr>
      <w:tblPr/>
      <w:tcPr>
        <w:tcBorders>
          <w:top w:val="double" w:sz="4" w:space="0" w:color="D7E6F4" w:themeColor="accent4" w:themeTint="99"/>
        </w:tcBorders>
      </w:tcPr>
    </w:tblStylePr>
    <w:tblStylePr w:type="firstCol">
      <w:rPr>
        <w:b/>
        <w:bCs/>
      </w:rPr>
    </w:tblStylePr>
    <w:tblStylePr w:type="lastCol">
      <w:rPr>
        <w:b/>
        <w:bCs/>
      </w:rPr>
    </w:tblStylePr>
    <w:tblStylePr w:type="band1Vert">
      <w:tblPr/>
      <w:tcPr>
        <w:shd w:val="clear" w:color="auto" w:fill="F1F6FB" w:themeFill="accent4" w:themeFillTint="33"/>
      </w:tcPr>
    </w:tblStylePr>
    <w:tblStylePr w:type="band1Horz">
      <w:tblPr/>
      <w:tcPr>
        <w:shd w:val="clear" w:color="auto" w:fill="F1F6FB" w:themeFill="accent4" w:themeFillTint="33"/>
      </w:tcPr>
    </w:tblStylePr>
  </w:style>
  <w:style w:type="table" w:styleId="Gitternetztabelle6farbigAkzent5">
    <w:name w:val="Grid Table 6 Colorful Accent 5"/>
    <w:basedOn w:val="NormaleTabelle"/>
    <w:uiPriority w:val="51"/>
    <w:rsid w:val="00054EC0"/>
    <w:pPr>
      <w:spacing w:after="0" w:line="240" w:lineRule="auto"/>
    </w:pPr>
    <w:rPr>
      <w:color w:val="81B2DC" w:themeColor="accent5" w:themeShade="BF"/>
    </w:rPr>
    <w:tblPr>
      <w:tblStyleRowBandSize w:val="1"/>
      <w:tblStyleColBandSize w:val="1"/>
      <w:tblBorders>
        <w:top w:val="single" w:sz="4" w:space="0" w:color="EBF2F9" w:themeColor="accent5" w:themeTint="99"/>
        <w:left w:val="single" w:sz="4" w:space="0" w:color="EBF2F9" w:themeColor="accent5" w:themeTint="99"/>
        <w:bottom w:val="single" w:sz="4" w:space="0" w:color="EBF2F9" w:themeColor="accent5" w:themeTint="99"/>
        <w:right w:val="single" w:sz="4" w:space="0" w:color="EBF2F9" w:themeColor="accent5" w:themeTint="99"/>
        <w:insideH w:val="single" w:sz="4" w:space="0" w:color="EBF2F9" w:themeColor="accent5" w:themeTint="99"/>
        <w:insideV w:val="single" w:sz="4" w:space="0" w:color="EBF2F9" w:themeColor="accent5" w:themeTint="99"/>
      </w:tblBorders>
    </w:tblPr>
    <w:tblStylePr w:type="firstRow">
      <w:rPr>
        <w:b/>
        <w:bCs/>
      </w:rPr>
      <w:tblPr/>
      <w:tcPr>
        <w:tcBorders>
          <w:bottom w:val="single" w:sz="12" w:space="0" w:color="EBF2F9" w:themeColor="accent5" w:themeTint="99"/>
        </w:tcBorders>
      </w:tcPr>
    </w:tblStylePr>
    <w:tblStylePr w:type="lastRow">
      <w:rPr>
        <w:b/>
        <w:bCs/>
      </w:rPr>
      <w:tblPr/>
      <w:tcPr>
        <w:tcBorders>
          <w:top w:val="double" w:sz="4" w:space="0" w:color="EBF2F9" w:themeColor="accent5" w:themeTint="99"/>
        </w:tcBorders>
      </w:tcPr>
    </w:tblStylePr>
    <w:tblStylePr w:type="firstCol">
      <w:rPr>
        <w:b/>
        <w:bCs/>
      </w:rPr>
    </w:tblStylePr>
    <w:tblStylePr w:type="lastCol">
      <w:rPr>
        <w:b/>
        <w:bCs/>
      </w:rPr>
    </w:tblStylePr>
    <w:tblStylePr w:type="band1Vert">
      <w:tblPr/>
      <w:tcPr>
        <w:shd w:val="clear" w:color="auto" w:fill="F8FAFD" w:themeFill="accent5" w:themeFillTint="33"/>
      </w:tcPr>
    </w:tblStylePr>
    <w:tblStylePr w:type="band1Horz">
      <w:tblPr/>
      <w:tcPr>
        <w:shd w:val="clear" w:color="auto" w:fill="F8FAFD" w:themeFill="accent5" w:themeFillTint="33"/>
      </w:tcPr>
    </w:tblStylePr>
  </w:style>
  <w:style w:type="table" w:styleId="Gitternetztabelle6farbigAkzent6">
    <w:name w:val="Grid Table 6 Colorful Accent 6"/>
    <w:basedOn w:val="NormaleTabelle"/>
    <w:uiPriority w:val="51"/>
    <w:rsid w:val="00054EC0"/>
    <w:pPr>
      <w:spacing w:after="0" w:line="240" w:lineRule="auto"/>
    </w:pPr>
    <w:rPr>
      <w:color w:val="2E74B5" w:themeColor="accent6" w:themeShade="BF"/>
    </w:rPr>
    <w:tblPr>
      <w:tblStyleRowBandSize w:val="1"/>
      <w:tblStyleColBandSize w:val="1"/>
      <w:tblBorders>
        <w:top w:val="single" w:sz="4" w:space="0" w:color="9CC2E5" w:themeColor="accent6" w:themeTint="99"/>
        <w:left w:val="single" w:sz="4" w:space="0" w:color="9CC2E5" w:themeColor="accent6" w:themeTint="99"/>
        <w:bottom w:val="single" w:sz="4" w:space="0" w:color="9CC2E5" w:themeColor="accent6" w:themeTint="99"/>
        <w:right w:val="single" w:sz="4" w:space="0" w:color="9CC2E5" w:themeColor="accent6" w:themeTint="99"/>
        <w:insideH w:val="single" w:sz="4" w:space="0" w:color="9CC2E5" w:themeColor="accent6" w:themeTint="99"/>
        <w:insideV w:val="single" w:sz="4" w:space="0" w:color="9CC2E5" w:themeColor="accent6" w:themeTint="99"/>
      </w:tblBorders>
    </w:tblPr>
    <w:tblStylePr w:type="firstRow">
      <w:rPr>
        <w:b/>
        <w:bCs/>
      </w:rPr>
      <w:tblPr/>
      <w:tcPr>
        <w:tcBorders>
          <w:bottom w:val="single" w:sz="12" w:space="0" w:color="9CC2E5" w:themeColor="accent6" w:themeTint="99"/>
        </w:tcBorders>
      </w:tcPr>
    </w:tblStylePr>
    <w:tblStylePr w:type="lastRow">
      <w:rPr>
        <w:b/>
        <w:bCs/>
      </w:rPr>
      <w:tblPr/>
      <w:tcPr>
        <w:tcBorders>
          <w:top w:val="double" w:sz="4" w:space="0" w:color="9CC2E5" w:themeColor="accent6" w:themeTint="99"/>
        </w:tcBorders>
      </w:tcPr>
    </w:tblStylePr>
    <w:tblStylePr w:type="firstCol">
      <w:rPr>
        <w:b/>
        <w:bCs/>
      </w:rPr>
    </w:tblStylePr>
    <w:tblStylePr w:type="lastCol">
      <w:rPr>
        <w:b/>
        <w:bCs/>
      </w:rPr>
    </w:tblStylePr>
    <w:tblStylePr w:type="band1Vert">
      <w:tblPr/>
      <w:tcPr>
        <w:shd w:val="clear" w:color="auto" w:fill="DEEAF6" w:themeFill="accent6" w:themeFillTint="33"/>
      </w:tcPr>
    </w:tblStylePr>
    <w:tblStylePr w:type="band1Horz">
      <w:tblPr/>
      <w:tcPr>
        <w:shd w:val="clear" w:color="auto" w:fill="DEEAF6" w:themeFill="accent6" w:themeFillTint="33"/>
      </w:tcPr>
    </w:tblStylePr>
  </w:style>
  <w:style w:type="table" w:styleId="Gitternetztabelle7farbigAkzent1">
    <w:name w:val="Grid Table 7 Colorful Accent 1"/>
    <w:basedOn w:val="NormaleTabelle"/>
    <w:uiPriority w:val="52"/>
    <w:rsid w:val="00054EC0"/>
    <w:pPr>
      <w:spacing w:after="0" w:line="240" w:lineRule="auto"/>
    </w:pPr>
    <w:rPr>
      <w:color w:val="003A77" w:themeColor="accent1" w:themeShade="BF"/>
    </w:rPr>
    <w:tblPr>
      <w:tblStyleRowBandSize w:val="1"/>
      <w:tblStyleColBandSize w:val="1"/>
      <w:tblBorders>
        <w:top w:val="single" w:sz="4" w:space="0" w:color="2C94FF" w:themeColor="accent1" w:themeTint="99"/>
        <w:left w:val="single" w:sz="4" w:space="0" w:color="2C94FF" w:themeColor="accent1" w:themeTint="99"/>
        <w:bottom w:val="single" w:sz="4" w:space="0" w:color="2C94FF" w:themeColor="accent1" w:themeTint="99"/>
        <w:right w:val="single" w:sz="4" w:space="0" w:color="2C94FF" w:themeColor="accent1" w:themeTint="99"/>
        <w:insideH w:val="single" w:sz="4" w:space="0" w:color="2C94FF" w:themeColor="accent1" w:themeTint="99"/>
        <w:insideV w:val="single" w:sz="4" w:space="0" w:color="2C94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8DBFF" w:themeFill="accent1" w:themeFillTint="33"/>
      </w:tcPr>
    </w:tblStylePr>
    <w:tblStylePr w:type="band1Horz">
      <w:tblPr/>
      <w:tcPr>
        <w:shd w:val="clear" w:color="auto" w:fill="B8DBFF" w:themeFill="accent1" w:themeFillTint="33"/>
      </w:tcPr>
    </w:tblStylePr>
    <w:tblStylePr w:type="neCell">
      <w:tblPr/>
      <w:tcPr>
        <w:tcBorders>
          <w:bottom w:val="single" w:sz="4" w:space="0" w:color="2C94FF" w:themeColor="accent1" w:themeTint="99"/>
        </w:tcBorders>
      </w:tcPr>
    </w:tblStylePr>
    <w:tblStylePr w:type="nwCell">
      <w:tblPr/>
      <w:tcPr>
        <w:tcBorders>
          <w:bottom w:val="single" w:sz="4" w:space="0" w:color="2C94FF" w:themeColor="accent1" w:themeTint="99"/>
        </w:tcBorders>
      </w:tcPr>
    </w:tblStylePr>
    <w:tblStylePr w:type="seCell">
      <w:tblPr/>
      <w:tcPr>
        <w:tcBorders>
          <w:top w:val="single" w:sz="4" w:space="0" w:color="2C94FF" w:themeColor="accent1" w:themeTint="99"/>
        </w:tcBorders>
      </w:tcPr>
    </w:tblStylePr>
    <w:tblStylePr w:type="swCell">
      <w:tblPr/>
      <w:tcPr>
        <w:tcBorders>
          <w:top w:val="single" w:sz="4" w:space="0" w:color="2C94FF" w:themeColor="accent1" w:themeTint="99"/>
        </w:tcBorders>
      </w:tcPr>
    </w:tblStylePr>
  </w:style>
  <w:style w:type="table" w:styleId="Gitternetztabelle7farbigAkzent2">
    <w:name w:val="Grid Table 7 Colorful Accent 2"/>
    <w:basedOn w:val="NormaleTabelle"/>
    <w:uiPriority w:val="52"/>
    <w:rsid w:val="00054EC0"/>
    <w:pPr>
      <w:spacing w:after="0" w:line="240" w:lineRule="auto"/>
    </w:pPr>
    <w:rPr>
      <w:color w:val="225787" w:themeColor="accent2" w:themeShade="BF"/>
    </w:rPr>
    <w:tblPr>
      <w:tblStyleRowBandSize w:val="1"/>
      <w:tblStyleColBandSize w:val="1"/>
      <w:tblBorders>
        <w:top w:val="single" w:sz="4" w:space="0" w:color="77ACDC" w:themeColor="accent2" w:themeTint="99"/>
        <w:left w:val="single" w:sz="4" w:space="0" w:color="77ACDC" w:themeColor="accent2" w:themeTint="99"/>
        <w:bottom w:val="single" w:sz="4" w:space="0" w:color="77ACDC" w:themeColor="accent2" w:themeTint="99"/>
        <w:right w:val="single" w:sz="4" w:space="0" w:color="77ACDC" w:themeColor="accent2" w:themeTint="99"/>
        <w:insideH w:val="single" w:sz="4" w:space="0" w:color="77ACDC" w:themeColor="accent2" w:themeTint="99"/>
        <w:insideV w:val="single" w:sz="4" w:space="0" w:color="77ACD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1E3F3" w:themeFill="accent2" w:themeFillTint="33"/>
      </w:tcPr>
    </w:tblStylePr>
    <w:tblStylePr w:type="band1Horz">
      <w:tblPr/>
      <w:tcPr>
        <w:shd w:val="clear" w:color="auto" w:fill="D1E3F3" w:themeFill="accent2" w:themeFillTint="33"/>
      </w:tcPr>
    </w:tblStylePr>
    <w:tblStylePr w:type="neCell">
      <w:tblPr/>
      <w:tcPr>
        <w:tcBorders>
          <w:bottom w:val="single" w:sz="4" w:space="0" w:color="77ACDC" w:themeColor="accent2" w:themeTint="99"/>
        </w:tcBorders>
      </w:tcPr>
    </w:tblStylePr>
    <w:tblStylePr w:type="nwCell">
      <w:tblPr/>
      <w:tcPr>
        <w:tcBorders>
          <w:bottom w:val="single" w:sz="4" w:space="0" w:color="77ACDC" w:themeColor="accent2" w:themeTint="99"/>
        </w:tcBorders>
      </w:tcPr>
    </w:tblStylePr>
    <w:tblStylePr w:type="seCell">
      <w:tblPr/>
      <w:tcPr>
        <w:tcBorders>
          <w:top w:val="single" w:sz="4" w:space="0" w:color="77ACDC" w:themeColor="accent2" w:themeTint="99"/>
        </w:tcBorders>
      </w:tcPr>
    </w:tblStylePr>
    <w:tblStylePr w:type="swCell">
      <w:tblPr/>
      <w:tcPr>
        <w:tcBorders>
          <w:top w:val="single" w:sz="4" w:space="0" w:color="77ACDC" w:themeColor="accent2" w:themeTint="99"/>
        </w:tcBorders>
      </w:tcPr>
    </w:tblStylePr>
  </w:style>
  <w:style w:type="table" w:styleId="Gitternetztabelle7farbigAkzent3">
    <w:name w:val="Grid Table 7 Colorful Accent 3"/>
    <w:basedOn w:val="NormaleTabelle"/>
    <w:uiPriority w:val="52"/>
    <w:rsid w:val="00054EC0"/>
    <w:pPr>
      <w:spacing w:after="0" w:line="240" w:lineRule="auto"/>
    </w:pPr>
    <w:rPr>
      <w:color w:val="4F94D1" w:themeColor="accent3" w:themeShade="BF"/>
    </w:rPr>
    <w:tblPr>
      <w:tblStyleRowBandSize w:val="1"/>
      <w:tblStyleColBandSize w:val="1"/>
      <w:tblBorders>
        <w:top w:val="single" w:sz="4" w:space="0" w:color="C3DAEF" w:themeColor="accent3" w:themeTint="99"/>
        <w:left w:val="single" w:sz="4" w:space="0" w:color="C3DAEF" w:themeColor="accent3" w:themeTint="99"/>
        <w:bottom w:val="single" w:sz="4" w:space="0" w:color="C3DAEF" w:themeColor="accent3" w:themeTint="99"/>
        <w:right w:val="single" w:sz="4" w:space="0" w:color="C3DAEF" w:themeColor="accent3" w:themeTint="99"/>
        <w:insideH w:val="single" w:sz="4" w:space="0" w:color="C3DAEF" w:themeColor="accent3" w:themeTint="99"/>
        <w:insideV w:val="single" w:sz="4" w:space="0" w:color="C3DAE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F2F9" w:themeFill="accent3" w:themeFillTint="33"/>
      </w:tcPr>
    </w:tblStylePr>
    <w:tblStylePr w:type="band1Horz">
      <w:tblPr/>
      <w:tcPr>
        <w:shd w:val="clear" w:color="auto" w:fill="EBF2F9" w:themeFill="accent3" w:themeFillTint="33"/>
      </w:tcPr>
    </w:tblStylePr>
    <w:tblStylePr w:type="neCell">
      <w:tblPr/>
      <w:tcPr>
        <w:tcBorders>
          <w:bottom w:val="single" w:sz="4" w:space="0" w:color="C3DAEF" w:themeColor="accent3" w:themeTint="99"/>
        </w:tcBorders>
      </w:tcPr>
    </w:tblStylePr>
    <w:tblStylePr w:type="nwCell">
      <w:tblPr/>
      <w:tcPr>
        <w:tcBorders>
          <w:bottom w:val="single" w:sz="4" w:space="0" w:color="C3DAEF" w:themeColor="accent3" w:themeTint="99"/>
        </w:tcBorders>
      </w:tcPr>
    </w:tblStylePr>
    <w:tblStylePr w:type="seCell">
      <w:tblPr/>
      <w:tcPr>
        <w:tcBorders>
          <w:top w:val="single" w:sz="4" w:space="0" w:color="C3DAEF" w:themeColor="accent3" w:themeTint="99"/>
        </w:tcBorders>
      </w:tcPr>
    </w:tblStylePr>
    <w:tblStylePr w:type="swCell">
      <w:tblPr/>
      <w:tcPr>
        <w:tcBorders>
          <w:top w:val="single" w:sz="4" w:space="0" w:color="C3DAEF" w:themeColor="accent3" w:themeTint="99"/>
        </w:tcBorders>
      </w:tcPr>
    </w:tblStylePr>
  </w:style>
  <w:style w:type="table" w:styleId="Gitternetztabelle7farbigAkzent4">
    <w:name w:val="Grid Table 7 Colorful Accent 4"/>
    <w:basedOn w:val="NormaleTabelle"/>
    <w:uiPriority w:val="52"/>
    <w:rsid w:val="00054EC0"/>
    <w:pPr>
      <w:spacing w:after="0" w:line="240" w:lineRule="auto"/>
    </w:pPr>
    <w:rPr>
      <w:color w:val="67A3D8" w:themeColor="accent4" w:themeShade="BF"/>
    </w:rPr>
    <w:tblPr>
      <w:tblStyleRowBandSize w:val="1"/>
      <w:tblStyleColBandSize w:val="1"/>
      <w:tblBorders>
        <w:top w:val="single" w:sz="4" w:space="0" w:color="D7E6F4" w:themeColor="accent4" w:themeTint="99"/>
        <w:left w:val="single" w:sz="4" w:space="0" w:color="D7E6F4" w:themeColor="accent4" w:themeTint="99"/>
        <w:bottom w:val="single" w:sz="4" w:space="0" w:color="D7E6F4" w:themeColor="accent4" w:themeTint="99"/>
        <w:right w:val="single" w:sz="4" w:space="0" w:color="D7E6F4" w:themeColor="accent4" w:themeTint="99"/>
        <w:insideH w:val="single" w:sz="4" w:space="0" w:color="D7E6F4" w:themeColor="accent4" w:themeTint="99"/>
        <w:insideV w:val="single" w:sz="4" w:space="0" w:color="D7E6F4"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1F6FB" w:themeFill="accent4" w:themeFillTint="33"/>
      </w:tcPr>
    </w:tblStylePr>
    <w:tblStylePr w:type="band1Horz">
      <w:tblPr/>
      <w:tcPr>
        <w:shd w:val="clear" w:color="auto" w:fill="F1F6FB" w:themeFill="accent4" w:themeFillTint="33"/>
      </w:tcPr>
    </w:tblStylePr>
    <w:tblStylePr w:type="neCell">
      <w:tblPr/>
      <w:tcPr>
        <w:tcBorders>
          <w:bottom w:val="single" w:sz="4" w:space="0" w:color="D7E6F4" w:themeColor="accent4" w:themeTint="99"/>
        </w:tcBorders>
      </w:tcPr>
    </w:tblStylePr>
    <w:tblStylePr w:type="nwCell">
      <w:tblPr/>
      <w:tcPr>
        <w:tcBorders>
          <w:bottom w:val="single" w:sz="4" w:space="0" w:color="D7E6F4" w:themeColor="accent4" w:themeTint="99"/>
        </w:tcBorders>
      </w:tcPr>
    </w:tblStylePr>
    <w:tblStylePr w:type="seCell">
      <w:tblPr/>
      <w:tcPr>
        <w:tcBorders>
          <w:top w:val="single" w:sz="4" w:space="0" w:color="D7E6F4" w:themeColor="accent4" w:themeTint="99"/>
        </w:tcBorders>
      </w:tcPr>
    </w:tblStylePr>
    <w:tblStylePr w:type="swCell">
      <w:tblPr/>
      <w:tcPr>
        <w:tcBorders>
          <w:top w:val="single" w:sz="4" w:space="0" w:color="D7E6F4" w:themeColor="accent4" w:themeTint="99"/>
        </w:tcBorders>
      </w:tcPr>
    </w:tblStylePr>
  </w:style>
  <w:style w:type="table" w:styleId="Gitternetztabelle7farbigAkzent5">
    <w:name w:val="Grid Table 7 Colorful Accent 5"/>
    <w:basedOn w:val="NormaleTabelle"/>
    <w:uiPriority w:val="52"/>
    <w:rsid w:val="00054EC0"/>
    <w:pPr>
      <w:spacing w:after="0" w:line="240" w:lineRule="auto"/>
    </w:pPr>
    <w:rPr>
      <w:color w:val="81B2DC" w:themeColor="accent5" w:themeShade="BF"/>
    </w:rPr>
    <w:tblPr>
      <w:tblStyleRowBandSize w:val="1"/>
      <w:tblStyleColBandSize w:val="1"/>
      <w:tblBorders>
        <w:top w:val="single" w:sz="4" w:space="0" w:color="EBF2F9" w:themeColor="accent5" w:themeTint="99"/>
        <w:left w:val="single" w:sz="4" w:space="0" w:color="EBF2F9" w:themeColor="accent5" w:themeTint="99"/>
        <w:bottom w:val="single" w:sz="4" w:space="0" w:color="EBF2F9" w:themeColor="accent5" w:themeTint="99"/>
        <w:right w:val="single" w:sz="4" w:space="0" w:color="EBF2F9" w:themeColor="accent5" w:themeTint="99"/>
        <w:insideH w:val="single" w:sz="4" w:space="0" w:color="EBF2F9" w:themeColor="accent5" w:themeTint="99"/>
        <w:insideV w:val="single" w:sz="4" w:space="0" w:color="EBF2F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FAFD" w:themeFill="accent5" w:themeFillTint="33"/>
      </w:tcPr>
    </w:tblStylePr>
    <w:tblStylePr w:type="band1Horz">
      <w:tblPr/>
      <w:tcPr>
        <w:shd w:val="clear" w:color="auto" w:fill="F8FAFD" w:themeFill="accent5" w:themeFillTint="33"/>
      </w:tcPr>
    </w:tblStylePr>
    <w:tblStylePr w:type="neCell">
      <w:tblPr/>
      <w:tcPr>
        <w:tcBorders>
          <w:bottom w:val="single" w:sz="4" w:space="0" w:color="EBF2F9" w:themeColor="accent5" w:themeTint="99"/>
        </w:tcBorders>
      </w:tcPr>
    </w:tblStylePr>
    <w:tblStylePr w:type="nwCell">
      <w:tblPr/>
      <w:tcPr>
        <w:tcBorders>
          <w:bottom w:val="single" w:sz="4" w:space="0" w:color="EBF2F9" w:themeColor="accent5" w:themeTint="99"/>
        </w:tcBorders>
      </w:tcPr>
    </w:tblStylePr>
    <w:tblStylePr w:type="seCell">
      <w:tblPr/>
      <w:tcPr>
        <w:tcBorders>
          <w:top w:val="single" w:sz="4" w:space="0" w:color="EBF2F9" w:themeColor="accent5" w:themeTint="99"/>
        </w:tcBorders>
      </w:tcPr>
    </w:tblStylePr>
    <w:tblStylePr w:type="swCell">
      <w:tblPr/>
      <w:tcPr>
        <w:tcBorders>
          <w:top w:val="single" w:sz="4" w:space="0" w:color="EBF2F9" w:themeColor="accent5" w:themeTint="99"/>
        </w:tcBorders>
      </w:tcPr>
    </w:tblStylePr>
  </w:style>
  <w:style w:type="table" w:styleId="Gitternetztabelle7farbigAkzent6">
    <w:name w:val="Grid Table 7 Colorful Accent 6"/>
    <w:basedOn w:val="NormaleTabelle"/>
    <w:uiPriority w:val="52"/>
    <w:rsid w:val="00054EC0"/>
    <w:pPr>
      <w:spacing w:after="0" w:line="240" w:lineRule="auto"/>
    </w:pPr>
    <w:rPr>
      <w:color w:val="2E74B5" w:themeColor="accent6" w:themeShade="BF"/>
    </w:rPr>
    <w:tblPr>
      <w:tblStyleRowBandSize w:val="1"/>
      <w:tblStyleColBandSize w:val="1"/>
      <w:tblBorders>
        <w:top w:val="single" w:sz="4" w:space="0" w:color="9CC2E5" w:themeColor="accent6" w:themeTint="99"/>
        <w:left w:val="single" w:sz="4" w:space="0" w:color="9CC2E5" w:themeColor="accent6" w:themeTint="99"/>
        <w:bottom w:val="single" w:sz="4" w:space="0" w:color="9CC2E5" w:themeColor="accent6" w:themeTint="99"/>
        <w:right w:val="single" w:sz="4" w:space="0" w:color="9CC2E5" w:themeColor="accent6" w:themeTint="99"/>
        <w:insideH w:val="single" w:sz="4" w:space="0" w:color="9CC2E5" w:themeColor="accent6" w:themeTint="99"/>
        <w:insideV w:val="single" w:sz="4" w:space="0" w:color="9CC2E5"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6" w:themeFillTint="33"/>
      </w:tcPr>
    </w:tblStylePr>
    <w:tblStylePr w:type="band1Horz">
      <w:tblPr/>
      <w:tcPr>
        <w:shd w:val="clear" w:color="auto" w:fill="DEEAF6" w:themeFill="accent6" w:themeFillTint="33"/>
      </w:tcPr>
    </w:tblStylePr>
    <w:tblStylePr w:type="neCell">
      <w:tblPr/>
      <w:tcPr>
        <w:tcBorders>
          <w:bottom w:val="single" w:sz="4" w:space="0" w:color="9CC2E5" w:themeColor="accent6" w:themeTint="99"/>
        </w:tcBorders>
      </w:tcPr>
    </w:tblStylePr>
    <w:tblStylePr w:type="nwCell">
      <w:tblPr/>
      <w:tcPr>
        <w:tcBorders>
          <w:bottom w:val="single" w:sz="4" w:space="0" w:color="9CC2E5" w:themeColor="accent6" w:themeTint="99"/>
        </w:tcBorders>
      </w:tcPr>
    </w:tblStylePr>
    <w:tblStylePr w:type="seCell">
      <w:tblPr/>
      <w:tcPr>
        <w:tcBorders>
          <w:top w:val="single" w:sz="4" w:space="0" w:color="9CC2E5" w:themeColor="accent6" w:themeTint="99"/>
        </w:tcBorders>
      </w:tcPr>
    </w:tblStylePr>
    <w:tblStylePr w:type="swCell">
      <w:tblPr/>
      <w:tcPr>
        <w:tcBorders>
          <w:top w:val="single" w:sz="4" w:space="0" w:color="9CC2E5" w:themeColor="accent6" w:themeTint="99"/>
        </w:tcBorders>
      </w:tcPr>
    </w:tblStylePr>
  </w:style>
  <w:style w:type="table" w:styleId="Gitternetztabelle6farbig">
    <w:name w:val="Grid Table 6 Colorful"/>
    <w:basedOn w:val="NormaleTabelle"/>
    <w:uiPriority w:val="51"/>
    <w:rsid w:val="00054EC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7farbig">
    <w:name w:val="Grid Table 7 Colorful"/>
    <w:basedOn w:val="NormaleTabelle"/>
    <w:uiPriority w:val="52"/>
    <w:rsid w:val="00054EC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Listentabelle1hell">
    <w:name w:val="List Table 1 Light"/>
    <w:basedOn w:val="NormaleTabelle"/>
    <w:uiPriority w:val="46"/>
    <w:rsid w:val="00054EC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1hellAkzent1">
    <w:name w:val="List Table 1 Light Accent 1"/>
    <w:basedOn w:val="NormaleTabelle"/>
    <w:uiPriority w:val="46"/>
    <w:rsid w:val="00054EC0"/>
    <w:pPr>
      <w:spacing w:after="0" w:line="240" w:lineRule="auto"/>
    </w:pPr>
    <w:tblPr>
      <w:tblStyleRowBandSize w:val="1"/>
      <w:tblStyleColBandSize w:val="1"/>
    </w:tblPr>
    <w:tblStylePr w:type="firstRow">
      <w:rPr>
        <w:b/>
        <w:bCs/>
      </w:rPr>
      <w:tblPr/>
      <w:tcPr>
        <w:tcBorders>
          <w:bottom w:val="single" w:sz="4" w:space="0" w:color="2C94FF" w:themeColor="accent1" w:themeTint="99"/>
        </w:tcBorders>
      </w:tcPr>
    </w:tblStylePr>
    <w:tblStylePr w:type="lastRow">
      <w:rPr>
        <w:b/>
        <w:bCs/>
      </w:rPr>
      <w:tblPr/>
      <w:tcPr>
        <w:tcBorders>
          <w:top w:val="single" w:sz="4" w:space="0" w:color="2C94FF" w:themeColor="accent1" w:themeTint="99"/>
        </w:tcBorders>
      </w:tcPr>
    </w:tblStylePr>
    <w:tblStylePr w:type="firstCol">
      <w:rPr>
        <w:b/>
        <w:bCs/>
      </w:rPr>
    </w:tblStylePr>
    <w:tblStylePr w:type="lastCol">
      <w:rPr>
        <w:b/>
        <w:bCs/>
      </w:rPr>
    </w:tblStylePr>
    <w:tblStylePr w:type="band1Vert">
      <w:tblPr/>
      <w:tcPr>
        <w:shd w:val="clear" w:color="auto" w:fill="B8DBFF" w:themeFill="accent1" w:themeFillTint="33"/>
      </w:tcPr>
    </w:tblStylePr>
    <w:tblStylePr w:type="band1Horz">
      <w:tblPr/>
      <w:tcPr>
        <w:shd w:val="clear" w:color="auto" w:fill="B8DBFF" w:themeFill="accent1" w:themeFillTint="33"/>
      </w:tcPr>
    </w:tblStylePr>
  </w:style>
  <w:style w:type="table" w:styleId="Listentabelle1hellAkzent2">
    <w:name w:val="List Table 1 Light Accent 2"/>
    <w:basedOn w:val="NormaleTabelle"/>
    <w:uiPriority w:val="46"/>
    <w:rsid w:val="00054EC0"/>
    <w:pPr>
      <w:spacing w:after="0" w:line="240" w:lineRule="auto"/>
    </w:pPr>
    <w:tblPr>
      <w:tblStyleRowBandSize w:val="1"/>
      <w:tblStyleColBandSize w:val="1"/>
    </w:tblPr>
    <w:tblStylePr w:type="firstRow">
      <w:rPr>
        <w:b/>
        <w:bCs/>
      </w:rPr>
      <w:tblPr/>
      <w:tcPr>
        <w:tcBorders>
          <w:bottom w:val="single" w:sz="4" w:space="0" w:color="77ACDC" w:themeColor="accent2" w:themeTint="99"/>
        </w:tcBorders>
      </w:tcPr>
    </w:tblStylePr>
    <w:tblStylePr w:type="lastRow">
      <w:rPr>
        <w:b/>
        <w:bCs/>
      </w:rPr>
      <w:tblPr/>
      <w:tcPr>
        <w:tcBorders>
          <w:top w:val="single" w:sz="4" w:space="0" w:color="77ACDC" w:themeColor="accent2" w:themeTint="99"/>
        </w:tcBorders>
      </w:tcPr>
    </w:tblStylePr>
    <w:tblStylePr w:type="firstCol">
      <w:rPr>
        <w:b/>
        <w:bCs/>
      </w:rPr>
    </w:tblStylePr>
    <w:tblStylePr w:type="lastCol">
      <w:rPr>
        <w:b/>
        <w:bCs/>
      </w:rPr>
    </w:tblStylePr>
    <w:tblStylePr w:type="band1Vert">
      <w:tblPr/>
      <w:tcPr>
        <w:shd w:val="clear" w:color="auto" w:fill="D1E3F3" w:themeFill="accent2" w:themeFillTint="33"/>
      </w:tcPr>
    </w:tblStylePr>
    <w:tblStylePr w:type="band1Horz">
      <w:tblPr/>
      <w:tcPr>
        <w:shd w:val="clear" w:color="auto" w:fill="D1E3F3" w:themeFill="accent2" w:themeFillTint="33"/>
      </w:tcPr>
    </w:tblStylePr>
  </w:style>
  <w:style w:type="table" w:styleId="Listentabelle1hellAkzent3">
    <w:name w:val="List Table 1 Light Accent 3"/>
    <w:basedOn w:val="NormaleTabelle"/>
    <w:uiPriority w:val="46"/>
    <w:rsid w:val="00054EC0"/>
    <w:pPr>
      <w:spacing w:after="0" w:line="240" w:lineRule="auto"/>
    </w:pPr>
    <w:tblPr>
      <w:tblStyleRowBandSize w:val="1"/>
      <w:tblStyleColBandSize w:val="1"/>
    </w:tblPr>
    <w:tblStylePr w:type="firstRow">
      <w:rPr>
        <w:b/>
        <w:bCs/>
      </w:rPr>
      <w:tblPr/>
      <w:tcPr>
        <w:tcBorders>
          <w:bottom w:val="single" w:sz="4" w:space="0" w:color="C3DAEF" w:themeColor="accent3" w:themeTint="99"/>
        </w:tcBorders>
      </w:tcPr>
    </w:tblStylePr>
    <w:tblStylePr w:type="lastRow">
      <w:rPr>
        <w:b/>
        <w:bCs/>
      </w:rPr>
      <w:tblPr/>
      <w:tcPr>
        <w:tcBorders>
          <w:top w:val="single" w:sz="4" w:space="0" w:color="C3DAEF" w:themeColor="accent3" w:themeTint="99"/>
        </w:tcBorders>
      </w:tcPr>
    </w:tblStylePr>
    <w:tblStylePr w:type="firstCol">
      <w:rPr>
        <w:b/>
        <w:bCs/>
      </w:rPr>
    </w:tblStylePr>
    <w:tblStylePr w:type="lastCol">
      <w:rPr>
        <w:b/>
        <w:bCs/>
      </w:rPr>
    </w:tblStylePr>
    <w:tblStylePr w:type="band1Vert">
      <w:tblPr/>
      <w:tcPr>
        <w:shd w:val="clear" w:color="auto" w:fill="EBF2F9" w:themeFill="accent3" w:themeFillTint="33"/>
      </w:tcPr>
    </w:tblStylePr>
    <w:tblStylePr w:type="band1Horz">
      <w:tblPr/>
      <w:tcPr>
        <w:shd w:val="clear" w:color="auto" w:fill="EBF2F9" w:themeFill="accent3" w:themeFillTint="33"/>
      </w:tcPr>
    </w:tblStylePr>
  </w:style>
  <w:style w:type="table" w:styleId="Listentabelle1hellAkzent4">
    <w:name w:val="List Table 1 Light Accent 4"/>
    <w:basedOn w:val="NormaleTabelle"/>
    <w:uiPriority w:val="46"/>
    <w:rsid w:val="00054EC0"/>
    <w:pPr>
      <w:spacing w:after="0" w:line="240" w:lineRule="auto"/>
    </w:pPr>
    <w:tblPr>
      <w:tblStyleRowBandSize w:val="1"/>
      <w:tblStyleColBandSize w:val="1"/>
    </w:tblPr>
    <w:tblStylePr w:type="firstRow">
      <w:rPr>
        <w:b/>
        <w:bCs/>
      </w:rPr>
      <w:tblPr/>
      <w:tcPr>
        <w:tcBorders>
          <w:bottom w:val="single" w:sz="4" w:space="0" w:color="D7E6F4" w:themeColor="accent4" w:themeTint="99"/>
        </w:tcBorders>
      </w:tcPr>
    </w:tblStylePr>
    <w:tblStylePr w:type="lastRow">
      <w:rPr>
        <w:b/>
        <w:bCs/>
      </w:rPr>
      <w:tblPr/>
      <w:tcPr>
        <w:tcBorders>
          <w:top w:val="single" w:sz="4" w:space="0" w:color="D7E6F4" w:themeColor="accent4" w:themeTint="99"/>
        </w:tcBorders>
      </w:tcPr>
    </w:tblStylePr>
    <w:tblStylePr w:type="firstCol">
      <w:rPr>
        <w:b/>
        <w:bCs/>
      </w:rPr>
    </w:tblStylePr>
    <w:tblStylePr w:type="lastCol">
      <w:rPr>
        <w:b/>
        <w:bCs/>
      </w:rPr>
    </w:tblStylePr>
    <w:tblStylePr w:type="band1Vert">
      <w:tblPr/>
      <w:tcPr>
        <w:shd w:val="clear" w:color="auto" w:fill="F1F6FB" w:themeFill="accent4" w:themeFillTint="33"/>
      </w:tcPr>
    </w:tblStylePr>
    <w:tblStylePr w:type="band1Horz">
      <w:tblPr/>
      <w:tcPr>
        <w:shd w:val="clear" w:color="auto" w:fill="F1F6FB" w:themeFill="accent4" w:themeFillTint="33"/>
      </w:tcPr>
    </w:tblStylePr>
  </w:style>
  <w:style w:type="table" w:styleId="Listentabelle1hellAkzent5">
    <w:name w:val="List Table 1 Light Accent 5"/>
    <w:basedOn w:val="NormaleTabelle"/>
    <w:uiPriority w:val="46"/>
    <w:rsid w:val="00054EC0"/>
    <w:pPr>
      <w:spacing w:after="0" w:line="240" w:lineRule="auto"/>
    </w:pPr>
    <w:tblPr>
      <w:tblStyleRowBandSize w:val="1"/>
      <w:tblStyleColBandSize w:val="1"/>
    </w:tblPr>
    <w:tblStylePr w:type="firstRow">
      <w:rPr>
        <w:b/>
        <w:bCs/>
      </w:rPr>
      <w:tblPr/>
      <w:tcPr>
        <w:tcBorders>
          <w:bottom w:val="single" w:sz="4" w:space="0" w:color="EBF2F9" w:themeColor="accent5" w:themeTint="99"/>
        </w:tcBorders>
      </w:tcPr>
    </w:tblStylePr>
    <w:tblStylePr w:type="lastRow">
      <w:rPr>
        <w:b/>
        <w:bCs/>
      </w:rPr>
      <w:tblPr/>
      <w:tcPr>
        <w:tcBorders>
          <w:top w:val="single" w:sz="4" w:space="0" w:color="EBF2F9" w:themeColor="accent5" w:themeTint="99"/>
        </w:tcBorders>
      </w:tcPr>
    </w:tblStylePr>
    <w:tblStylePr w:type="firstCol">
      <w:rPr>
        <w:b/>
        <w:bCs/>
      </w:rPr>
    </w:tblStylePr>
    <w:tblStylePr w:type="lastCol">
      <w:rPr>
        <w:b/>
        <w:bCs/>
      </w:rPr>
    </w:tblStylePr>
    <w:tblStylePr w:type="band1Vert">
      <w:tblPr/>
      <w:tcPr>
        <w:shd w:val="clear" w:color="auto" w:fill="F8FAFD" w:themeFill="accent5" w:themeFillTint="33"/>
      </w:tcPr>
    </w:tblStylePr>
    <w:tblStylePr w:type="band1Horz">
      <w:tblPr/>
      <w:tcPr>
        <w:shd w:val="clear" w:color="auto" w:fill="F8FAFD" w:themeFill="accent5" w:themeFillTint="33"/>
      </w:tcPr>
    </w:tblStylePr>
  </w:style>
  <w:style w:type="table" w:styleId="Listentabelle1hellAkzent6">
    <w:name w:val="List Table 1 Light Accent 6"/>
    <w:basedOn w:val="NormaleTabelle"/>
    <w:uiPriority w:val="46"/>
    <w:rsid w:val="00054EC0"/>
    <w:pPr>
      <w:spacing w:after="0" w:line="240" w:lineRule="auto"/>
    </w:pPr>
    <w:tblPr>
      <w:tblStyleRowBandSize w:val="1"/>
      <w:tblStyleColBandSize w:val="1"/>
    </w:tblPr>
    <w:tblStylePr w:type="firstRow">
      <w:rPr>
        <w:b/>
        <w:bCs/>
      </w:rPr>
      <w:tblPr/>
      <w:tcPr>
        <w:tcBorders>
          <w:bottom w:val="single" w:sz="4" w:space="0" w:color="9CC2E5" w:themeColor="accent6" w:themeTint="99"/>
        </w:tcBorders>
      </w:tcPr>
    </w:tblStylePr>
    <w:tblStylePr w:type="lastRow">
      <w:rPr>
        <w:b/>
        <w:bCs/>
      </w:rPr>
      <w:tblPr/>
      <w:tcPr>
        <w:tcBorders>
          <w:top w:val="single" w:sz="4" w:space="0" w:color="9CC2E5" w:themeColor="accent6" w:themeTint="99"/>
        </w:tcBorders>
      </w:tcPr>
    </w:tblStylePr>
    <w:tblStylePr w:type="firstCol">
      <w:rPr>
        <w:b/>
        <w:bCs/>
      </w:rPr>
    </w:tblStylePr>
    <w:tblStylePr w:type="lastCol">
      <w:rPr>
        <w:b/>
        <w:bCs/>
      </w:rPr>
    </w:tblStylePr>
    <w:tblStylePr w:type="band1Vert">
      <w:tblPr/>
      <w:tcPr>
        <w:shd w:val="clear" w:color="auto" w:fill="DEEAF6" w:themeFill="accent6" w:themeFillTint="33"/>
      </w:tcPr>
    </w:tblStylePr>
    <w:tblStylePr w:type="band1Horz">
      <w:tblPr/>
      <w:tcPr>
        <w:shd w:val="clear" w:color="auto" w:fill="DEEAF6" w:themeFill="accent6" w:themeFillTint="33"/>
      </w:tcPr>
    </w:tblStylePr>
  </w:style>
  <w:style w:type="table" w:styleId="Listentabelle2">
    <w:name w:val="List Table 2"/>
    <w:basedOn w:val="NormaleTabelle"/>
    <w:uiPriority w:val="47"/>
    <w:rsid w:val="00054EC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2Akzent1">
    <w:name w:val="List Table 2 Accent 1"/>
    <w:basedOn w:val="NormaleTabelle"/>
    <w:uiPriority w:val="47"/>
    <w:rsid w:val="00054EC0"/>
    <w:pPr>
      <w:spacing w:after="0" w:line="240" w:lineRule="auto"/>
    </w:pPr>
    <w:tblPr>
      <w:tblStyleRowBandSize w:val="1"/>
      <w:tblStyleColBandSize w:val="1"/>
      <w:tblBorders>
        <w:top w:val="single" w:sz="4" w:space="0" w:color="2C94FF" w:themeColor="accent1" w:themeTint="99"/>
        <w:bottom w:val="single" w:sz="4" w:space="0" w:color="2C94FF" w:themeColor="accent1" w:themeTint="99"/>
        <w:insideH w:val="single" w:sz="4" w:space="0" w:color="2C94FF"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8DBFF" w:themeFill="accent1" w:themeFillTint="33"/>
      </w:tcPr>
    </w:tblStylePr>
    <w:tblStylePr w:type="band1Horz">
      <w:tblPr/>
      <w:tcPr>
        <w:shd w:val="clear" w:color="auto" w:fill="B8DBFF" w:themeFill="accent1" w:themeFillTint="33"/>
      </w:tcPr>
    </w:tblStylePr>
  </w:style>
  <w:style w:type="table" w:styleId="Listentabelle2Akzent2">
    <w:name w:val="List Table 2 Accent 2"/>
    <w:basedOn w:val="NormaleTabelle"/>
    <w:uiPriority w:val="47"/>
    <w:rsid w:val="00054EC0"/>
    <w:pPr>
      <w:spacing w:after="0" w:line="240" w:lineRule="auto"/>
    </w:pPr>
    <w:tblPr>
      <w:tblStyleRowBandSize w:val="1"/>
      <w:tblStyleColBandSize w:val="1"/>
      <w:tblBorders>
        <w:top w:val="single" w:sz="4" w:space="0" w:color="77ACDC" w:themeColor="accent2" w:themeTint="99"/>
        <w:bottom w:val="single" w:sz="4" w:space="0" w:color="77ACDC" w:themeColor="accent2" w:themeTint="99"/>
        <w:insideH w:val="single" w:sz="4" w:space="0" w:color="77ACD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1E3F3" w:themeFill="accent2" w:themeFillTint="33"/>
      </w:tcPr>
    </w:tblStylePr>
    <w:tblStylePr w:type="band1Horz">
      <w:tblPr/>
      <w:tcPr>
        <w:shd w:val="clear" w:color="auto" w:fill="D1E3F3" w:themeFill="accent2" w:themeFillTint="33"/>
      </w:tcPr>
    </w:tblStylePr>
  </w:style>
  <w:style w:type="table" w:styleId="Listentabelle2Akzent3">
    <w:name w:val="List Table 2 Accent 3"/>
    <w:basedOn w:val="NormaleTabelle"/>
    <w:uiPriority w:val="47"/>
    <w:rsid w:val="00054EC0"/>
    <w:pPr>
      <w:spacing w:after="0" w:line="240" w:lineRule="auto"/>
    </w:pPr>
    <w:tblPr>
      <w:tblStyleRowBandSize w:val="1"/>
      <w:tblStyleColBandSize w:val="1"/>
      <w:tblBorders>
        <w:top w:val="single" w:sz="4" w:space="0" w:color="C3DAEF" w:themeColor="accent3" w:themeTint="99"/>
        <w:bottom w:val="single" w:sz="4" w:space="0" w:color="C3DAEF" w:themeColor="accent3" w:themeTint="99"/>
        <w:insideH w:val="single" w:sz="4" w:space="0" w:color="C3DAE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F2F9" w:themeFill="accent3" w:themeFillTint="33"/>
      </w:tcPr>
    </w:tblStylePr>
    <w:tblStylePr w:type="band1Horz">
      <w:tblPr/>
      <w:tcPr>
        <w:shd w:val="clear" w:color="auto" w:fill="EBF2F9" w:themeFill="accent3" w:themeFillTint="33"/>
      </w:tcPr>
    </w:tblStylePr>
  </w:style>
  <w:style w:type="table" w:styleId="Listentabelle2Akzent4">
    <w:name w:val="List Table 2 Accent 4"/>
    <w:basedOn w:val="NormaleTabelle"/>
    <w:uiPriority w:val="47"/>
    <w:rsid w:val="00054EC0"/>
    <w:pPr>
      <w:spacing w:after="0" w:line="240" w:lineRule="auto"/>
    </w:pPr>
    <w:tblPr>
      <w:tblStyleRowBandSize w:val="1"/>
      <w:tblStyleColBandSize w:val="1"/>
      <w:tblBorders>
        <w:top w:val="single" w:sz="4" w:space="0" w:color="D7E6F4" w:themeColor="accent4" w:themeTint="99"/>
        <w:bottom w:val="single" w:sz="4" w:space="0" w:color="D7E6F4" w:themeColor="accent4" w:themeTint="99"/>
        <w:insideH w:val="single" w:sz="4" w:space="0" w:color="D7E6F4"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1F6FB" w:themeFill="accent4" w:themeFillTint="33"/>
      </w:tcPr>
    </w:tblStylePr>
    <w:tblStylePr w:type="band1Horz">
      <w:tblPr/>
      <w:tcPr>
        <w:shd w:val="clear" w:color="auto" w:fill="F1F6FB" w:themeFill="accent4" w:themeFillTint="33"/>
      </w:tcPr>
    </w:tblStylePr>
  </w:style>
  <w:style w:type="table" w:styleId="Listentabelle2Akzent5">
    <w:name w:val="List Table 2 Accent 5"/>
    <w:basedOn w:val="NormaleTabelle"/>
    <w:uiPriority w:val="47"/>
    <w:rsid w:val="00054EC0"/>
    <w:pPr>
      <w:spacing w:after="0" w:line="240" w:lineRule="auto"/>
    </w:pPr>
    <w:tblPr>
      <w:tblStyleRowBandSize w:val="1"/>
      <w:tblStyleColBandSize w:val="1"/>
      <w:tblBorders>
        <w:top w:val="single" w:sz="4" w:space="0" w:color="EBF2F9" w:themeColor="accent5" w:themeTint="99"/>
        <w:bottom w:val="single" w:sz="4" w:space="0" w:color="EBF2F9" w:themeColor="accent5" w:themeTint="99"/>
        <w:insideH w:val="single" w:sz="4" w:space="0" w:color="EBF2F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8FAFD" w:themeFill="accent5" w:themeFillTint="33"/>
      </w:tcPr>
    </w:tblStylePr>
    <w:tblStylePr w:type="band1Horz">
      <w:tblPr/>
      <w:tcPr>
        <w:shd w:val="clear" w:color="auto" w:fill="F8FAFD" w:themeFill="accent5" w:themeFillTint="33"/>
      </w:tcPr>
    </w:tblStylePr>
  </w:style>
  <w:style w:type="table" w:styleId="Listentabelle2Akzent6">
    <w:name w:val="List Table 2 Accent 6"/>
    <w:basedOn w:val="NormaleTabelle"/>
    <w:uiPriority w:val="47"/>
    <w:rsid w:val="00054EC0"/>
    <w:pPr>
      <w:spacing w:after="0" w:line="240" w:lineRule="auto"/>
    </w:pPr>
    <w:tblPr>
      <w:tblStyleRowBandSize w:val="1"/>
      <w:tblStyleColBandSize w:val="1"/>
      <w:tblBorders>
        <w:top w:val="single" w:sz="4" w:space="0" w:color="9CC2E5" w:themeColor="accent6" w:themeTint="99"/>
        <w:bottom w:val="single" w:sz="4" w:space="0" w:color="9CC2E5" w:themeColor="accent6" w:themeTint="99"/>
        <w:insideH w:val="single" w:sz="4" w:space="0" w:color="9CC2E5"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6" w:themeFillTint="33"/>
      </w:tcPr>
    </w:tblStylePr>
    <w:tblStylePr w:type="band1Horz">
      <w:tblPr/>
      <w:tcPr>
        <w:shd w:val="clear" w:color="auto" w:fill="DEEAF6" w:themeFill="accent6" w:themeFillTint="33"/>
      </w:tcPr>
    </w:tblStylePr>
  </w:style>
  <w:style w:type="table" w:styleId="Listentabelle3">
    <w:name w:val="List Table 3"/>
    <w:basedOn w:val="NormaleTabelle"/>
    <w:uiPriority w:val="48"/>
    <w:rsid w:val="00054EC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ntabelle3Akzent1">
    <w:name w:val="List Table 3 Accent 1"/>
    <w:basedOn w:val="NormaleTabelle"/>
    <w:uiPriority w:val="48"/>
    <w:rsid w:val="00054EC0"/>
    <w:pPr>
      <w:spacing w:after="0" w:line="240" w:lineRule="auto"/>
    </w:pPr>
    <w:tblPr>
      <w:tblStyleRowBandSize w:val="1"/>
      <w:tblStyleColBandSize w:val="1"/>
      <w:tblBorders>
        <w:top w:val="single" w:sz="4" w:space="0" w:color="004F9F" w:themeColor="accent1"/>
        <w:left w:val="single" w:sz="4" w:space="0" w:color="004F9F" w:themeColor="accent1"/>
        <w:bottom w:val="single" w:sz="4" w:space="0" w:color="004F9F" w:themeColor="accent1"/>
        <w:right w:val="single" w:sz="4" w:space="0" w:color="004F9F" w:themeColor="accent1"/>
      </w:tblBorders>
    </w:tblPr>
    <w:tblStylePr w:type="firstRow">
      <w:rPr>
        <w:b/>
        <w:bCs/>
        <w:color w:val="FFFFFF" w:themeColor="background1"/>
      </w:rPr>
      <w:tblPr/>
      <w:tcPr>
        <w:shd w:val="clear" w:color="auto" w:fill="004F9F" w:themeFill="accent1"/>
      </w:tcPr>
    </w:tblStylePr>
    <w:tblStylePr w:type="lastRow">
      <w:rPr>
        <w:b/>
        <w:bCs/>
      </w:rPr>
      <w:tblPr/>
      <w:tcPr>
        <w:tcBorders>
          <w:top w:val="double" w:sz="4" w:space="0" w:color="004F9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4F9F" w:themeColor="accent1"/>
          <w:right w:val="single" w:sz="4" w:space="0" w:color="004F9F" w:themeColor="accent1"/>
        </w:tcBorders>
      </w:tcPr>
    </w:tblStylePr>
    <w:tblStylePr w:type="band1Horz">
      <w:tblPr/>
      <w:tcPr>
        <w:tcBorders>
          <w:top w:val="single" w:sz="4" w:space="0" w:color="004F9F" w:themeColor="accent1"/>
          <w:bottom w:val="single" w:sz="4" w:space="0" w:color="004F9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4F9F" w:themeColor="accent1"/>
          <w:left w:val="nil"/>
        </w:tcBorders>
      </w:tcPr>
    </w:tblStylePr>
    <w:tblStylePr w:type="swCell">
      <w:tblPr/>
      <w:tcPr>
        <w:tcBorders>
          <w:top w:val="double" w:sz="4" w:space="0" w:color="004F9F" w:themeColor="accent1"/>
          <w:right w:val="nil"/>
        </w:tcBorders>
      </w:tcPr>
    </w:tblStylePr>
  </w:style>
  <w:style w:type="table" w:styleId="Listentabelle3Akzent2">
    <w:name w:val="List Table 3 Accent 2"/>
    <w:basedOn w:val="NormaleTabelle"/>
    <w:uiPriority w:val="48"/>
    <w:rsid w:val="00054EC0"/>
    <w:pPr>
      <w:spacing w:after="0" w:line="240" w:lineRule="auto"/>
    </w:pPr>
    <w:tblPr>
      <w:tblStyleRowBandSize w:val="1"/>
      <w:tblStyleColBandSize w:val="1"/>
      <w:tblBorders>
        <w:top w:val="single" w:sz="4" w:space="0" w:color="2E75B5" w:themeColor="accent2"/>
        <w:left w:val="single" w:sz="4" w:space="0" w:color="2E75B5" w:themeColor="accent2"/>
        <w:bottom w:val="single" w:sz="4" w:space="0" w:color="2E75B5" w:themeColor="accent2"/>
        <w:right w:val="single" w:sz="4" w:space="0" w:color="2E75B5" w:themeColor="accent2"/>
      </w:tblBorders>
    </w:tblPr>
    <w:tblStylePr w:type="firstRow">
      <w:rPr>
        <w:b/>
        <w:bCs/>
        <w:color w:val="FFFFFF" w:themeColor="background1"/>
      </w:rPr>
      <w:tblPr/>
      <w:tcPr>
        <w:shd w:val="clear" w:color="auto" w:fill="2E75B5" w:themeFill="accent2"/>
      </w:tcPr>
    </w:tblStylePr>
    <w:tblStylePr w:type="lastRow">
      <w:rPr>
        <w:b/>
        <w:bCs/>
      </w:rPr>
      <w:tblPr/>
      <w:tcPr>
        <w:tcBorders>
          <w:top w:val="double" w:sz="4" w:space="0" w:color="2E75B5"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E75B5" w:themeColor="accent2"/>
          <w:right w:val="single" w:sz="4" w:space="0" w:color="2E75B5" w:themeColor="accent2"/>
        </w:tcBorders>
      </w:tcPr>
    </w:tblStylePr>
    <w:tblStylePr w:type="band1Horz">
      <w:tblPr/>
      <w:tcPr>
        <w:tcBorders>
          <w:top w:val="single" w:sz="4" w:space="0" w:color="2E75B5" w:themeColor="accent2"/>
          <w:bottom w:val="single" w:sz="4" w:space="0" w:color="2E75B5"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E75B5" w:themeColor="accent2"/>
          <w:left w:val="nil"/>
        </w:tcBorders>
      </w:tcPr>
    </w:tblStylePr>
    <w:tblStylePr w:type="swCell">
      <w:tblPr/>
      <w:tcPr>
        <w:tcBorders>
          <w:top w:val="double" w:sz="4" w:space="0" w:color="2E75B5" w:themeColor="accent2"/>
          <w:right w:val="nil"/>
        </w:tcBorders>
      </w:tcPr>
    </w:tblStylePr>
  </w:style>
  <w:style w:type="table" w:styleId="Listentabelle3Akzent3">
    <w:name w:val="List Table 3 Accent 3"/>
    <w:basedOn w:val="NormaleTabelle"/>
    <w:uiPriority w:val="48"/>
    <w:rsid w:val="00054EC0"/>
    <w:pPr>
      <w:spacing w:after="0" w:line="240" w:lineRule="auto"/>
    </w:pPr>
    <w:tblPr>
      <w:tblStyleRowBandSize w:val="1"/>
      <w:tblStyleColBandSize w:val="1"/>
      <w:tblBorders>
        <w:top w:val="single" w:sz="4" w:space="0" w:color="9CC3E5" w:themeColor="accent3"/>
        <w:left w:val="single" w:sz="4" w:space="0" w:color="9CC3E5" w:themeColor="accent3"/>
        <w:bottom w:val="single" w:sz="4" w:space="0" w:color="9CC3E5" w:themeColor="accent3"/>
        <w:right w:val="single" w:sz="4" w:space="0" w:color="9CC3E5" w:themeColor="accent3"/>
      </w:tblBorders>
    </w:tblPr>
    <w:tblStylePr w:type="firstRow">
      <w:rPr>
        <w:b/>
        <w:bCs/>
        <w:color w:val="FFFFFF" w:themeColor="background1"/>
      </w:rPr>
      <w:tblPr/>
      <w:tcPr>
        <w:shd w:val="clear" w:color="auto" w:fill="9CC3E5" w:themeFill="accent3"/>
      </w:tcPr>
    </w:tblStylePr>
    <w:tblStylePr w:type="lastRow">
      <w:rPr>
        <w:b/>
        <w:bCs/>
      </w:rPr>
      <w:tblPr/>
      <w:tcPr>
        <w:tcBorders>
          <w:top w:val="double" w:sz="4" w:space="0" w:color="9CC3E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CC3E5" w:themeColor="accent3"/>
          <w:right w:val="single" w:sz="4" w:space="0" w:color="9CC3E5" w:themeColor="accent3"/>
        </w:tcBorders>
      </w:tcPr>
    </w:tblStylePr>
    <w:tblStylePr w:type="band1Horz">
      <w:tblPr/>
      <w:tcPr>
        <w:tcBorders>
          <w:top w:val="single" w:sz="4" w:space="0" w:color="9CC3E5" w:themeColor="accent3"/>
          <w:bottom w:val="single" w:sz="4" w:space="0" w:color="9CC3E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CC3E5" w:themeColor="accent3"/>
          <w:left w:val="nil"/>
        </w:tcBorders>
      </w:tcPr>
    </w:tblStylePr>
    <w:tblStylePr w:type="swCell">
      <w:tblPr/>
      <w:tcPr>
        <w:tcBorders>
          <w:top w:val="double" w:sz="4" w:space="0" w:color="9CC3E5" w:themeColor="accent3"/>
          <w:right w:val="nil"/>
        </w:tcBorders>
      </w:tcPr>
    </w:tblStylePr>
  </w:style>
  <w:style w:type="table" w:styleId="Listentabelle3Akzent4">
    <w:name w:val="List Table 3 Accent 4"/>
    <w:basedOn w:val="NormaleTabelle"/>
    <w:uiPriority w:val="48"/>
    <w:rsid w:val="00054EC0"/>
    <w:pPr>
      <w:spacing w:after="0" w:line="240" w:lineRule="auto"/>
    </w:pPr>
    <w:tblPr>
      <w:tblStyleRowBandSize w:val="1"/>
      <w:tblStyleColBandSize w:val="1"/>
      <w:tblBorders>
        <w:top w:val="single" w:sz="4" w:space="0" w:color="BDD7EE" w:themeColor="accent4"/>
        <w:left w:val="single" w:sz="4" w:space="0" w:color="BDD7EE" w:themeColor="accent4"/>
        <w:bottom w:val="single" w:sz="4" w:space="0" w:color="BDD7EE" w:themeColor="accent4"/>
        <w:right w:val="single" w:sz="4" w:space="0" w:color="BDD7EE" w:themeColor="accent4"/>
      </w:tblBorders>
    </w:tblPr>
    <w:tblStylePr w:type="firstRow">
      <w:rPr>
        <w:b/>
        <w:bCs/>
        <w:color w:val="FFFFFF" w:themeColor="background1"/>
      </w:rPr>
      <w:tblPr/>
      <w:tcPr>
        <w:shd w:val="clear" w:color="auto" w:fill="BDD7EE" w:themeFill="accent4"/>
      </w:tcPr>
    </w:tblStylePr>
    <w:tblStylePr w:type="lastRow">
      <w:rPr>
        <w:b/>
        <w:bCs/>
      </w:rPr>
      <w:tblPr/>
      <w:tcPr>
        <w:tcBorders>
          <w:top w:val="double" w:sz="4" w:space="0" w:color="BDD7E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DD7EE" w:themeColor="accent4"/>
          <w:right w:val="single" w:sz="4" w:space="0" w:color="BDD7EE" w:themeColor="accent4"/>
        </w:tcBorders>
      </w:tcPr>
    </w:tblStylePr>
    <w:tblStylePr w:type="band1Horz">
      <w:tblPr/>
      <w:tcPr>
        <w:tcBorders>
          <w:top w:val="single" w:sz="4" w:space="0" w:color="BDD7EE" w:themeColor="accent4"/>
          <w:bottom w:val="single" w:sz="4" w:space="0" w:color="BDD7E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DD7EE" w:themeColor="accent4"/>
          <w:left w:val="nil"/>
        </w:tcBorders>
      </w:tcPr>
    </w:tblStylePr>
    <w:tblStylePr w:type="swCell">
      <w:tblPr/>
      <w:tcPr>
        <w:tcBorders>
          <w:top w:val="double" w:sz="4" w:space="0" w:color="BDD7EE" w:themeColor="accent4"/>
          <w:right w:val="nil"/>
        </w:tcBorders>
      </w:tcPr>
    </w:tblStylePr>
  </w:style>
  <w:style w:type="table" w:styleId="Listentabelle3Akzent5">
    <w:name w:val="List Table 3 Accent 5"/>
    <w:basedOn w:val="NormaleTabelle"/>
    <w:uiPriority w:val="48"/>
    <w:rsid w:val="00054EC0"/>
    <w:pPr>
      <w:spacing w:after="0" w:line="240" w:lineRule="auto"/>
    </w:pPr>
    <w:tblPr>
      <w:tblStyleRowBandSize w:val="1"/>
      <w:tblStyleColBandSize w:val="1"/>
      <w:tblBorders>
        <w:top w:val="single" w:sz="4" w:space="0" w:color="DEEBF6" w:themeColor="accent5"/>
        <w:left w:val="single" w:sz="4" w:space="0" w:color="DEEBF6" w:themeColor="accent5"/>
        <w:bottom w:val="single" w:sz="4" w:space="0" w:color="DEEBF6" w:themeColor="accent5"/>
        <w:right w:val="single" w:sz="4" w:space="0" w:color="DEEBF6" w:themeColor="accent5"/>
      </w:tblBorders>
    </w:tblPr>
    <w:tblStylePr w:type="firstRow">
      <w:rPr>
        <w:b/>
        <w:bCs/>
        <w:color w:val="FFFFFF" w:themeColor="background1"/>
      </w:rPr>
      <w:tblPr/>
      <w:tcPr>
        <w:shd w:val="clear" w:color="auto" w:fill="DEEBF6" w:themeFill="accent5"/>
      </w:tcPr>
    </w:tblStylePr>
    <w:tblStylePr w:type="lastRow">
      <w:rPr>
        <w:b/>
        <w:bCs/>
      </w:rPr>
      <w:tblPr/>
      <w:tcPr>
        <w:tcBorders>
          <w:top w:val="double" w:sz="4" w:space="0" w:color="DEEBF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EEBF6" w:themeColor="accent5"/>
          <w:right w:val="single" w:sz="4" w:space="0" w:color="DEEBF6" w:themeColor="accent5"/>
        </w:tcBorders>
      </w:tcPr>
    </w:tblStylePr>
    <w:tblStylePr w:type="band1Horz">
      <w:tblPr/>
      <w:tcPr>
        <w:tcBorders>
          <w:top w:val="single" w:sz="4" w:space="0" w:color="DEEBF6" w:themeColor="accent5"/>
          <w:bottom w:val="single" w:sz="4" w:space="0" w:color="DEEBF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EEBF6" w:themeColor="accent5"/>
          <w:left w:val="nil"/>
        </w:tcBorders>
      </w:tcPr>
    </w:tblStylePr>
    <w:tblStylePr w:type="swCell">
      <w:tblPr/>
      <w:tcPr>
        <w:tcBorders>
          <w:top w:val="double" w:sz="4" w:space="0" w:color="DEEBF6" w:themeColor="accent5"/>
          <w:right w:val="nil"/>
        </w:tcBorders>
      </w:tcPr>
    </w:tblStylePr>
  </w:style>
  <w:style w:type="table" w:styleId="Listentabelle3Akzent6">
    <w:name w:val="List Table 3 Accent 6"/>
    <w:basedOn w:val="NormaleTabelle"/>
    <w:uiPriority w:val="48"/>
    <w:rsid w:val="00054EC0"/>
    <w:pPr>
      <w:spacing w:after="0" w:line="240" w:lineRule="auto"/>
    </w:pPr>
    <w:tblPr>
      <w:tblStyleRowBandSize w:val="1"/>
      <w:tblStyleColBandSize w:val="1"/>
      <w:tblBorders>
        <w:top w:val="single" w:sz="4" w:space="0" w:color="5B9BD5" w:themeColor="accent6"/>
        <w:left w:val="single" w:sz="4" w:space="0" w:color="5B9BD5" w:themeColor="accent6"/>
        <w:bottom w:val="single" w:sz="4" w:space="0" w:color="5B9BD5" w:themeColor="accent6"/>
        <w:right w:val="single" w:sz="4" w:space="0" w:color="5B9BD5" w:themeColor="accent6"/>
      </w:tblBorders>
    </w:tblPr>
    <w:tblStylePr w:type="firstRow">
      <w:rPr>
        <w:b/>
        <w:bCs/>
        <w:color w:val="FFFFFF" w:themeColor="background1"/>
      </w:rPr>
      <w:tblPr/>
      <w:tcPr>
        <w:shd w:val="clear" w:color="auto" w:fill="5B9BD5" w:themeFill="accent6"/>
      </w:tcPr>
    </w:tblStylePr>
    <w:tblStylePr w:type="lastRow">
      <w:rPr>
        <w:b/>
        <w:bCs/>
      </w:rPr>
      <w:tblPr/>
      <w:tcPr>
        <w:tcBorders>
          <w:top w:val="double" w:sz="4" w:space="0" w:color="5B9BD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6"/>
          <w:right w:val="single" w:sz="4" w:space="0" w:color="5B9BD5" w:themeColor="accent6"/>
        </w:tcBorders>
      </w:tcPr>
    </w:tblStylePr>
    <w:tblStylePr w:type="band1Horz">
      <w:tblPr/>
      <w:tcPr>
        <w:tcBorders>
          <w:top w:val="single" w:sz="4" w:space="0" w:color="5B9BD5" w:themeColor="accent6"/>
          <w:bottom w:val="single" w:sz="4" w:space="0" w:color="5B9BD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6"/>
          <w:left w:val="nil"/>
        </w:tcBorders>
      </w:tcPr>
    </w:tblStylePr>
    <w:tblStylePr w:type="swCell">
      <w:tblPr/>
      <w:tcPr>
        <w:tcBorders>
          <w:top w:val="double" w:sz="4" w:space="0" w:color="5B9BD5" w:themeColor="accent6"/>
          <w:right w:val="nil"/>
        </w:tcBorders>
      </w:tcPr>
    </w:tblStylePr>
  </w:style>
  <w:style w:type="table" w:styleId="Listentabelle4">
    <w:name w:val="List Table 4"/>
    <w:basedOn w:val="NormaleTabelle"/>
    <w:uiPriority w:val="49"/>
    <w:rsid w:val="00054E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4Akzent1">
    <w:name w:val="List Table 4 Accent 1"/>
    <w:basedOn w:val="NormaleTabelle"/>
    <w:uiPriority w:val="49"/>
    <w:rsid w:val="00054EC0"/>
    <w:pPr>
      <w:spacing w:after="0" w:line="240" w:lineRule="auto"/>
    </w:pPr>
    <w:tblPr>
      <w:tblStyleRowBandSize w:val="1"/>
      <w:tblStyleColBandSize w:val="1"/>
      <w:tblBorders>
        <w:top w:val="single" w:sz="4" w:space="0" w:color="2C94FF" w:themeColor="accent1" w:themeTint="99"/>
        <w:left w:val="single" w:sz="4" w:space="0" w:color="2C94FF" w:themeColor="accent1" w:themeTint="99"/>
        <w:bottom w:val="single" w:sz="4" w:space="0" w:color="2C94FF" w:themeColor="accent1" w:themeTint="99"/>
        <w:right w:val="single" w:sz="4" w:space="0" w:color="2C94FF" w:themeColor="accent1" w:themeTint="99"/>
        <w:insideH w:val="single" w:sz="4" w:space="0" w:color="2C94FF" w:themeColor="accent1" w:themeTint="99"/>
      </w:tblBorders>
    </w:tblPr>
    <w:tblStylePr w:type="firstRow">
      <w:rPr>
        <w:b/>
        <w:bCs/>
        <w:color w:val="FFFFFF" w:themeColor="background1"/>
      </w:rPr>
      <w:tblPr/>
      <w:tcPr>
        <w:tcBorders>
          <w:top w:val="single" w:sz="4" w:space="0" w:color="004F9F" w:themeColor="accent1"/>
          <w:left w:val="single" w:sz="4" w:space="0" w:color="004F9F" w:themeColor="accent1"/>
          <w:bottom w:val="single" w:sz="4" w:space="0" w:color="004F9F" w:themeColor="accent1"/>
          <w:right w:val="single" w:sz="4" w:space="0" w:color="004F9F" w:themeColor="accent1"/>
          <w:insideH w:val="nil"/>
        </w:tcBorders>
        <w:shd w:val="clear" w:color="auto" w:fill="004F9F" w:themeFill="accent1"/>
      </w:tcPr>
    </w:tblStylePr>
    <w:tblStylePr w:type="lastRow">
      <w:rPr>
        <w:b/>
        <w:bCs/>
      </w:rPr>
      <w:tblPr/>
      <w:tcPr>
        <w:tcBorders>
          <w:top w:val="double" w:sz="4" w:space="0" w:color="2C94FF" w:themeColor="accent1" w:themeTint="99"/>
        </w:tcBorders>
      </w:tcPr>
    </w:tblStylePr>
    <w:tblStylePr w:type="firstCol">
      <w:rPr>
        <w:b/>
        <w:bCs/>
      </w:rPr>
    </w:tblStylePr>
    <w:tblStylePr w:type="lastCol">
      <w:rPr>
        <w:b/>
        <w:bCs/>
      </w:rPr>
    </w:tblStylePr>
    <w:tblStylePr w:type="band1Vert">
      <w:tblPr/>
      <w:tcPr>
        <w:shd w:val="clear" w:color="auto" w:fill="B8DBFF" w:themeFill="accent1" w:themeFillTint="33"/>
      </w:tcPr>
    </w:tblStylePr>
    <w:tblStylePr w:type="band1Horz">
      <w:tblPr/>
      <w:tcPr>
        <w:shd w:val="clear" w:color="auto" w:fill="B8DBFF" w:themeFill="accent1" w:themeFillTint="33"/>
      </w:tcPr>
    </w:tblStylePr>
  </w:style>
  <w:style w:type="table" w:styleId="Listentabelle4Akzent2">
    <w:name w:val="List Table 4 Accent 2"/>
    <w:basedOn w:val="NormaleTabelle"/>
    <w:uiPriority w:val="49"/>
    <w:rsid w:val="00054EC0"/>
    <w:pPr>
      <w:spacing w:after="0" w:line="240" w:lineRule="auto"/>
    </w:pPr>
    <w:tblPr>
      <w:tblStyleRowBandSize w:val="1"/>
      <w:tblStyleColBandSize w:val="1"/>
      <w:tblBorders>
        <w:top w:val="single" w:sz="4" w:space="0" w:color="77ACDC" w:themeColor="accent2" w:themeTint="99"/>
        <w:left w:val="single" w:sz="4" w:space="0" w:color="77ACDC" w:themeColor="accent2" w:themeTint="99"/>
        <w:bottom w:val="single" w:sz="4" w:space="0" w:color="77ACDC" w:themeColor="accent2" w:themeTint="99"/>
        <w:right w:val="single" w:sz="4" w:space="0" w:color="77ACDC" w:themeColor="accent2" w:themeTint="99"/>
        <w:insideH w:val="single" w:sz="4" w:space="0" w:color="77ACDC" w:themeColor="accent2" w:themeTint="99"/>
      </w:tblBorders>
    </w:tblPr>
    <w:tblStylePr w:type="firstRow">
      <w:rPr>
        <w:b/>
        <w:bCs/>
        <w:color w:val="FFFFFF" w:themeColor="background1"/>
      </w:rPr>
      <w:tblPr/>
      <w:tcPr>
        <w:tcBorders>
          <w:top w:val="single" w:sz="4" w:space="0" w:color="2E75B5" w:themeColor="accent2"/>
          <w:left w:val="single" w:sz="4" w:space="0" w:color="2E75B5" w:themeColor="accent2"/>
          <w:bottom w:val="single" w:sz="4" w:space="0" w:color="2E75B5" w:themeColor="accent2"/>
          <w:right w:val="single" w:sz="4" w:space="0" w:color="2E75B5" w:themeColor="accent2"/>
          <w:insideH w:val="nil"/>
        </w:tcBorders>
        <w:shd w:val="clear" w:color="auto" w:fill="2E75B5" w:themeFill="accent2"/>
      </w:tcPr>
    </w:tblStylePr>
    <w:tblStylePr w:type="lastRow">
      <w:rPr>
        <w:b/>
        <w:bCs/>
      </w:rPr>
      <w:tblPr/>
      <w:tcPr>
        <w:tcBorders>
          <w:top w:val="double" w:sz="4" w:space="0" w:color="77ACDC" w:themeColor="accent2" w:themeTint="99"/>
        </w:tcBorders>
      </w:tcPr>
    </w:tblStylePr>
    <w:tblStylePr w:type="firstCol">
      <w:rPr>
        <w:b/>
        <w:bCs/>
      </w:rPr>
    </w:tblStylePr>
    <w:tblStylePr w:type="lastCol">
      <w:rPr>
        <w:b/>
        <w:bCs/>
      </w:rPr>
    </w:tblStylePr>
    <w:tblStylePr w:type="band1Vert">
      <w:tblPr/>
      <w:tcPr>
        <w:shd w:val="clear" w:color="auto" w:fill="D1E3F3" w:themeFill="accent2" w:themeFillTint="33"/>
      </w:tcPr>
    </w:tblStylePr>
    <w:tblStylePr w:type="band1Horz">
      <w:tblPr/>
      <w:tcPr>
        <w:shd w:val="clear" w:color="auto" w:fill="D1E3F3" w:themeFill="accent2" w:themeFillTint="33"/>
      </w:tcPr>
    </w:tblStylePr>
  </w:style>
  <w:style w:type="table" w:styleId="Listentabelle4Akzent3">
    <w:name w:val="List Table 4 Accent 3"/>
    <w:basedOn w:val="NormaleTabelle"/>
    <w:uiPriority w:val="49"/>
    <w:rsid w:val="00054EC0"/>
    <w:pPr>
      <w:spacing w:after="0" w:line="240" w:lineRule="auto"/>
    </w:pPr>
    <w:tblPr>
      <w:tblStyleRowBandSize w:val="1"/>
      <w:tblStyleColBandSize w:val="1"/>
      <w:tblBorders>
        <w:top w:val="single" w:sz="4" w:space="0" w:color="C3DAEF" w:themeColor="accent3" w:themeTint="99"/>
        <w:left w:val="single" w:sz="4" w:space="0" w:color="C3DAEF" w:themeColor="accent3" w:themeTint="99"/>
        <w:bottom w:val="single" w:sz="4" w:space="0" w:color="C3DAEF" w:themeColor="accent3" w:themeTint="99"/>
        <w:right w:val="single" w:sz="4" w:space="0" w:color="C3DAEF" w:themeColor="accent3" w:themeTint="99"/>
        <w:insideH w:val="single" w:sz="4" w:space="0" w:color="C3DAEF" w:themeColor="accent3" w:themeTint="99"/>
      </w:tblBorders>
    </w:tblPr>
    <w:tblStylePr w:type="firstRow">
      <w:rPr>
        <w:b/>
        <w:bCs/>
        <w:color w:val="FFFFFF" w:themeColor="background1"/>
      </w:rPr>
      <w:tblPr/>
      <w:tcPr>
        <w:tcBorders>
          <w:top w:val="single" w:sz="4" w:space="0" w:color="9CC3E5" w:themeColor="accent3"/>
          <w:left w:val="single" w:sz="4" w:space="0" w:color="9CC3E5" w:themeColor="accent3"/>
          <w:bottom w:val="single" w:sz="4" w:space="0" w:color="9CC3E5" w:themeColor="accent3"/>
          <w:right w:val="single" w:sz="4" w:space="0" w:color="9CC3E5" w:themeColor="accent3"/>
          <w:insideH w:val="nil"/>
        </w:tcBorders>
        <w:shd w:val="clear" w:color="auto" w:fill="9CC3E5" w:themeFill="accent3"/>
      </w:tcPr>
    </w:tblStylePr>
    <w:tblStylePr w:type="lastRow">
      <w:rPr>
        <w:b/>
        <w:bCs/>
      </w:rPr>
      <w:tblPr/>
      <w:tcPr>
        <w:tcBorders>
          <w:top w:val="double" w:sz="4" w:space="0" w:color="C3DAEF" w:themeColor="accent3" w:themeTint="99"/>
        </w:tcBorders>
      </w:tcPr>
    </w:tblStylePr>
    <w:tblStylePr w:type="firstCol">
      <w:rPr>
        <w:b/>
        <w:bCs/>
      </w:rPr>
    </w:tblStylePr>
    <w:tblStylePr w:type="lastCol">
      <w:rPr>
        <w:b/>
        <w:bCs/>
      </w:rPr>
    </w:tblStylePr>
    <w:tblStylePr w:type="band1Vert">
      <w:tblPr/>
      <w:tcPr>
        <w:shd w:val="clear" w:color="auto" w:fill="EBF2F9" w:themeFill="accent3" w:themeFillTint="33"/>
      </w:tcPr>
    </w:tblStylePr>
    <w:tblStylePr w:type="band1Horz">
      <w:tblPr/>
      <w:tcPr>
        <w:shd w:val="clear" w:color="auto" w:fill="EBF2F9" w:themeFill="accent3" w:themeFillTint="33"/>
      </w:tcPr>
    </w:tblStylePr>
  </w:style>
  <w:style w:type="table" w:styleId="Listentabelle4Akzent4">
    <w:name w:val="List Table 4 Accent 4"/>
    <w:basedOn w:val="NormaleTabelle"/>
    <w:uiPriority w:val="49"/>
    <w:rsid w:val="00054EC0"/>
    <w:pPr>
      <w:spacing w:after="0" w:line="240" w:lineRule="auto"/>
    </w:pPr>
    <w:tblPr>
      <w:tblStyleRowBandSize w:val="1"/>
      <w:tblStyleColBandSize w:val="1"/>
      <w:tblBorders>
        <w:top w:val="single" w:sz="4" w:space="0" w:color="D7E6F4" w:themeColor="accent4" w:themeTint="99"/>
        <w:left w:val="single" w:sz="4" w:space="0" w:color="D7E6F4" w:themeColor="accent4" w:themeTint="99"/>
        <w:bottom w:val="single" w:sz="4" w:space="0" w:color="D7E6F4" w:themeColor="accent4" w:themeTint="99"/>
        <w:right w:val="single" w:sz="4" w:space="0" w:color="D7E6F4" w:themeColor="accent4" w:themeTint="99"/>
        <w:insideH w:val="single" w:sz="4" w:space="0" w:color="D7E6F4" w:themeColor="accent4" w:themeTint="99"/>
      </w:tblBorders>
    </w:tblPr>
    <w:tblStylePr w:type="firstRow">
      <w:rPr>
        <w:b/>
        <w:bCs/>
        <w:color w:val="FFFFFF" w:themeColor="background1"/>
      </w:rPr>
      <w:tblPr/>
      <w:tcPr>
        <w:tcBorders>
          <w:top w:val="single" w:sz="4" w:space="0" w:color="BDD7EE" w:themeColor="accent4"/>
          <w:left w:val="single" w:sz="4" w:space="0" w:color="BDD7EE" w:themeColor="accent4"/>
          <w:bottom w:val="single" w:sz="4" w:space="0" w:color="BDD7EE" w:themeColor="accent4"/>
          <w:right w:val="single" w:sz="4" w:space="0" w:color="BDD7EE" w:themeColor="accent4"/>
          <w:insideH w:val="nil"/>
        </w:tcBorders>
        <w:shd w:val="clear" w:color="auto" w:fill="BDD7EE" w:themeFill="accent4"/>
      </w:tcPr>
    </w:tblStylePr>
    <w:tblStylePr w:type="lastRow">
      <w:rPr>
        <w:b/>
        <w:bCs/>
      </w:rPr>
      <w:tblPr/>
      <w:tcPr>
        <w:tcBorders>
          <w:top w:val="double" w:sz="4" w:space="0" w:color="D7E6F4" w:themeColor="accent4" w:themeTint="99"/>
        </w:tcBorders>
      </w:tcPr>
    </w:tblStylePr>
    <w:tblStylePr w:type="firstCol">
      <w:rPr>
        <w:b/>
        <w:bCs/>
      </w:rPr>
    </w:tblStylePr>
    <w:tblStylePr w:type="lastCol">
      <w:rPr>
        <w:b/>
        <w:bCs/>
      </w:rPr>
    </w:tblStylePr>
    <w:tblStylePr w:type="band1Vert">
      <w:tblPr/>
      <w:tcPr>
        <w:shd w:val="clear" w:color="auto" w:fill="F1F6FB" w:themeFill="accent4" w:themeFillTint="33"/>
      </w:tcPr>
    </w:tblStylePr>
    <w:tblStylePr w:type="band1Horz">
      <w:tblPr/>
      <w:tcPr>
        <w:shd w:val="clear" w:color="auto" w:fill="F1F6FB" w:themeFill="accent4" w:themeFillTint="33"/>
      </w:tcPr>
    </w:tblStylePr>
  </w:style>
  <w:style w:type="table" w:styleId="Listentabelle4Akzent5">
    <w:name w:val="List Table 4 Accent 5"/>
    <w:basedOn w:val="NormaleTabelle"/>
    <w:uiPriority w:val="49"/>
    <w:rsid w:val="00054EC0"/>
    <w:pPr>
      <w:spacing w:after="0" w:line="240" w:lineRule="auto"/>
    </w:pPr>
    <w:tblPr>
      <w:tblStyleRowBandSize w:val="1"/>
      <w:tblStyleColBandSize w:val="1"/>
      <w:tblBorders>
        <w:top w:val="single" w:sz="4" w:space="0" w:color="EBF2F9" w:themeColor="accent5" w:themeTint="99"/>
        <w:left w:val="single" w:sz="4" w:space="0" w:color="EBF2F9" w:themeColor="accent5" w:themeTint="99"/>
        <w:bottom w:val="single" w:sz="4" w:space="0" w:color="EBF2F9" w:themeColor="accent5" w:themeTint="99"/>
        <w:right w:val="single" w:sz="4" w:space="0" w:color="EBF2F9" w:themeColor="accent5" w:themeTint="99"/>
        <w:insideH w:val="single" w:sz="4" w:space="0" w:color="EBF2F9" w:themeColor="accent5" w:themeTint="99"/>
      </w:tblBorders>
    </w:tblPr>
    <w:tblStylePr w:type="firstRow">
      <w:rPr>
        <w:b/>
        <w:bCs/>
        <w:color w:val="FFFFFF" w:themeColor="background1"/>
      </w:rPr>
      <w:tblPr/>
      <w:tcPr>
        <w:tcBorders>
          <w:top w:val="single" w:sz="4" w:space="0" w:color="DEEBF6" w:themeColor="accent5"/>
          <w:left w:val="single" w:sz="4" w:space="0" w:color="DEEBF6" w:themeColor="accent5"/>
          <w:bottom w:val="single" w:sz="4" w:space="0" w:color="DEEBF6" w:themeColor="accent5"/>
          <w:right w:val="single" w:sz="4" w:space="0" w:color="DEEBF6" w:themeColor="accent5"/>
          <w:insideH w:val="nil"/>
        </w:tcBorders>
        <w:shd w:val="clear" w:color="auto" w:fill="DEEBF6" w:themeFill="accent5"/>
      </w:tcPr>
    </w:tblStylePr>
    <w:tblStylePr w:type="lastRow">
      <w:rPr>
        <w:b/>
        <w:bCs/>
      </w:rPr>
      <w:tblPr/>
      <w:tcPr>
        <w:tcBorders>
          <w:top w:val="double" w:sz="4" w:space="0" w:color="EBF2F9" w:themeColor="accent5" w:themeTint="99"/>
        </w:tcBorders>
      </w:tcPr>
    </w:tblStylePr>
    <w:tblStylePr w:type="firstCol">
      <w:rPr>
        <w:b/>
        <w:bCs/>
      </w:rPr>
    </w:tblStylePr>
    <w:tblStylePr w:type="lastCol">
      <w:rPr>
        <w:b/>
        <w:bCs/>
      </w:rPr>
    </w:tblStylePr>
    <w:tblStylePr w:type="band1Vert">
      <w:tblPr/>
      <w:tcPr>
        <w:shd w:val="clear" w:color="auto" w:fill="F8FAFD" w:themeFill="accent5" w:themeFillTint="33"/>
      </w:tcPr>
    </w:tblStylePr>
    <w:tblStylePr w:type="band1Horz">
      <w:tblPr/>
      <w:tcPr>
        <w:shd w:val="clear" w:color="auto" w:fill="F8FAFD" w:themeFill="accent5" w:themeFillTint="33"/>
      </w:tcPr>
    </w:tblStylePr>
  </w:style>
  <w:style w:type="table" w:styleId="Listentabelle4Akzent6">
    <w:name w:val="List Table 4 Accent 6"/>
    <w:basedOn w:val="NormaleTabelle"/>
    <w:uiPriority w:val="49"/>
    <w:rsid w:val="00054EC0"/>
    <w:pPr>
      <w:spacing w:after="0" w:line="240" w:lineRule="auto"/>
    </w:pPr>
    <w:tblPr>
      <w:tblStyleRowBandSize w:val="1"/>
      <w:tblStyleColBandSize w:val="1"/>
      <w:tblBorders>
        <w:top w:val="single" w:sz="4" w:space="0" w:color="9CC2E5" w:themeColor="accent6" w:themeTint="99"/>
        <w:left w:val="single" w:sz="4" w:space="0" w:color="9CC2E5" w:themeColor="accent6" w:themeTint="99"/>
        <w:bottom w:val="single" w:sz="4" w:space="0" w:color="9CC2E5" w:themeColor="accent6" w:themeTint="99"/>
        <w:right w:val="single" w:sz="4" w:space="0" w:color="9CC2E5" w:themeColor="accent6" w:themeTint="99"/>
        <w:insideH w:val="single" w:sz="4" w:space="0" w:color="9CC2E5" w:themeColor="accent6" w:themeTint="99"/>
      </w:tblBorders>
    </w:tblPr>
    <w:tblStylePr w:type="firstRow">
      <w:rPr>
        <w:b/>
        <w:bCs/>
        <w:color w:val="FFFFFF" w:themeColor="background1"/>
      </w:rPr>
      <w:tblPr/>
      <w:tcPr>
        <w:tcBorders>
          <w:top w:val="single" w:sz="4" w:space="0" w:color="5B9BD5" w:themeColor="accent6"/>
          <w:left w:val="single" w:sz="4" w:space="0" w:color="5B9BD5" w:themeColor="accent6"/>
          <w:bottom w:val="single" w:sz="4" w:space="0" w:color="5B9BD5" w:themeColor="accent6"/>
          <w:right w:val="single" w:sz="4" w:space="0" w:color="5B9BD5" w:themeColor="accent6"/>
          <w:insideH w:val="nil"/>
        </w:tcBorders>
        <w:shd w:val="clear" w:color="auto" w:fill="5B9BD5" w:themeFill="accent6"/>
      </w:tcPr>
    </w:tblStylePr>
    <w:tblStylePr w:type="lastRow">
      <w:rPr>
        <w:b/>
        <w:bCs/>
      </w:rPr>
      <w:tblPr/>
      <w:tcPr>
        <w:tcBorders>
          <w:top w:val="double" w:sz="4" w:space="0" w:color="9CC2E5" w:themeColor="accent6" w:themeTint="99"/>
        </w:tcBorders>
      </w:tcPr>
    </w:tblStylePr>
    <w:tblStylePr w:type="firstCol">
      <w:rPr>
        <w:b/>
        <w:bCs/>
      </w:rPr>
    </w:tblStylePr>
    <w:tblStylePr w:type="lastCol">
      <w:rPr>
        <w:b/>
        <w:bCs/>
      </w:rPr>
    </w:tblStylePr>
    <w:tblStylePr w:type="band1Vert">
      <w:tblPr/>
      <w:tcPr>
        <w:shd w:val="clear" w:color="auto" w:fill="DEEAF6" w:themeFill="accent6" w:themeFillTint="33"/>
      </w:tcPr>
    </w:tblStylePr>
    <w:tblStylePr w:type="band1Horz">
      <w:tblPr/>
      <w:tcPr>
        <w:shd w:val="clear" w:color="auto" w:fill="DEEAF6" w:themeFill="accent6" w:themeFillTint="33"/>
      </w:tcPr>
    </w:tblStylePr>
  </w:style>
  <w:style w:type="table" w:styleId="Listentabelle5dunkel">
    <w:name w:val="List Table 5 Dark"/>
    <w:basedOn w:val="NormaleTabelle"/>
    <w:uiPriority w:val="50"/>
    <w:rsid w:val="00054EC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054EC0"/>
    <w:pPr>
      <w:spacing w:after="0" w:line="240" w:lineRule="auto"/>
    </w:pPr>
    <w:rPr>
      <w:color w:val="FFFFFF" w:themeColor="background1"/>
    </w:rPr>
    <w:tblPr>
      <w:tblStyleRowBandSize w:val="1"/>
      <w:tblStyleColBandSize w:val="1"/>
      <w:tblBorders>
        <w:top w:val="single" w:sz="24" w:space="0" w:color="004F9F" w:themeColor="accent1"/>
        <w:left w:val="single" w:sz="24" w:space="0" w:color="004F9F" w:themeColor="accent1"/>
        <w:bottom w:val="single" w:sz="24" w:space="0" w:color="004F9F" w:themeColor="accent1"/>
        <w:right w:val="single" w:sz="24" w:space="0" w:color="004F9F" w:themeColor="accent1"/>
      </w:tblBorders>
    </w:tblPr>
    <w:tcPr>
      <w:shd w:val="clear" w:color="auto" w:fill="004F9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054EC0"/>
    <w:pPr>
      <w:spacing w:after="0" w:line="240" w:lineRule="auto"/>
    </w:pPr>
    <w:rPr>
      <w:color w:val="FFFFFF" w:themeColor="background1"/>
    </w:rPr>
    <w:tblPr>
      <w:tblStyleRowBandSize w:val="1"/>
      <w:tblStyleColBandSize w:val="1"/>
      <w:tblBorders>
        <w:top w:val="single" w:sz="24" w:space="0" w:color="2E75B5" w:themeColor="accent2"/>
        <w:left w:val="single" w:sz="24" w:space="0" w:color="2E75B5" w:themeColor="accent2"/>
        <w:bottom w:val="single" w:sz="24" w:space="0" w:color="2E75B5" w:themeColor="accent2"/>
        <w:right w:val="single" w:sz="24" w:space="0" w:color="2E75B5" w:themeColor="accent2"/>
      </w:tblBorders>
    </w:tblPr>
    <w:tcPr>
      <w:shd w:val="clear" w:color="auto" w:fill="2E75B5"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054EC0"/>
    <w:pPr>
      <w:spacing w:after="0" w:line="240" w:lineRule="auto"/>
    </w:pPr>
    <w:rPr>
      <w:color w:val="FFFFFF" w:themeColor="background1"/>
    </w:rPr>
    <w:tblPr>
      <w:tblStyleRowBandSize w:val="1"/>
      <w:tblStyleColBandSize w:val="1"/>
      <w:tblBorders>
        <w:top w:val="single" w:sz="24" w:space="0" w:color="9CC3E5" w:themeColor="accent3"/>
        <w:left w:val="single" w:sz="24" w:space="0" w:color="9CC3E5" w:themeColor="accent3"/>
        <w:bottom w:val="single" w:sz="24" w:space="0" w:color="9CC3E5" w:themeColor="accent3"/>
        <w:right w:val="single" w:sz="24" w:space="0" w:color="9CC3E5" w:themeColor="accent3"/>
      </w:tblBorders>
    </w:tblPr>
    <w:tcPr>
      <w:shd w:val="clear" w:color="auto" w:fill="9CC3E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054EC0"/>
    <w:pPr>
      <w:spacing w:after="0" w:line="240" w:lineRule="auto"/>
    </w:pPr>
    <w:rPr>
      <w:color w:val="FFFFFF" w:themeColor="background1"/>
    </w:rPr>
    <w:tblPr>
      <w:tblStyleRowBandSize w:val="1"/>
      <w:tblStyleColBandSize w:val="1"/>
      <w:tblBorders>
        <w:top w:val="single" w:sz="24" w:space="0" w:color="BDD7EE" w:themeColor="accent4"/>
        <w:left w:val="single" w:sz="24" w:space="0" w:color="BDD7EE" w:themeColor="accent4"/>
        <w:bottom w:val="single" w:sz="24" w:space="0" w:color="BDD7EE" w:themeColor="accent4"/>
        <w:right w:val="single" w:sz="24" w:space="0" w:color="BDD7EE" w:themeColor="accent4"/>
      </w:tblBorders>
    </w:tblPr>
    <w:tcPr>
      <w:shd w:val="clear" w:color="auto" w:fill="BDD7E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054EC0"/>
    <w:pPr>
      <w:spacing w:after="0" w:line="240" w:lineRule="auto"/>
    </w:pPr>
    <w:rPr>
      <w:color w:val="FFFFFF" w:themeColor="background1"/>
    </w:rPr>
    <w:tblPr>
      <w:tblStyleRowBandSize w:val="1"/>
      <w:tblStyleColBandSize w:val="1"/>
      <w:tblBorders>
        <w:top w:val="single" w:sz="24" w:space="0" w:color="DEEBF6" w:themeColor="accent5"/>
        <w:left w:val="single" w:sz="24" w:space="0" w:color="DEEBF6" w:themeColor="accent5"/>
        <w:bottom w:val="single" w:sz="24" w:space="0" w:color="DEEBF6" w:themeColor="accent5"/>
        <w:right w:val="single" w:sz="24" w:space="0" w:color="DEEBF6" w:themeColor="accent5"/>
      </w:tblBorders>
    </w:tblPr>
    <w:tcPr>
      <w:shd w:val="clear" w:color="auto" w:fill="DEEBF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054EC0"/>
    <w:pPr>
      <w:spacing w:after="0" w:line="240" w:lineRule="auto"/>
    </w:pPr>
    <w:rPr>
      <w:color w:val="FFFFFF" w:themeColor="background1"/>
    </w:rPr>
    <w:tblPr>
      <w:tblStyleRowBandSize w:val="1"/>
      <w:tblStyleColBandSize w:val="1"/>
      <w:tblBorders>
        <w:top w:val="single" w:sz="24" w:space="0" w:color="5B9BD5" w:themeColor="accent6"/>
        <w:left w:val="single" w:sz="24" w:space="0" w:color="5B9BD5" w:themeColor="accent6"/>
        <w:bottom w:val="single" w:sz="24" w:space="0" w:color="5B9BD5" w:themeColor="accent6"/>
        <w:right w:val="single" w:sz="24" w:space="0" w:color="5B9BD5" w:themeColor="accent6"/>
      </w:tblBorders>
    </w:tblPr>
    <w:tcPr>
      <w:shd w:val="clear" w:color="auto" w:fill="5B9BD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054EC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6farbigAkzent1">
    <w:name w:val="List Table 6 Colorful Accent 1"/>
    <w:basedOn w:val="NormaleTabelle"/>
    <w:uiPriority w:val="51"/>
    <w:rsid w:val="00054EC0"/>
    <w:pPr>
      <w:spacing w:after="0" w:line="240" w:lineRule="auto"/>
    </w:pPr>
    <w:rPr>
      <w:color w:val="003A77" w:themeColor="accent1" w:themeShade="BF"/>
    </w:rPr>
    <w:tblPr>
      <w:tblStyleRowBandSize w:val="1"/>
      <w:tblStyleColBandSize w:val="1"/>
      <w:tblBorders>
        <w:top w:val="single" w:sz="4" w:space="0" w:color="004F9F" w:themeColor="accent1"/>
        <w:bottom w:val="single" w:sz="4" w:space="0" w:color="004F9F" w:themeColor="accent1"/>
      </w:tblBorders>
    </w:tblPr>
    <w:tblStylePr w:type="firstRow">
      <w:rPr>
        <w:b/>
        <w:bCs/>
      </w:rPr>
      <w:tblPr/>
      <w:tcPr>
        <w:tcBorders>
          <w:bottom w:val="single" w:sz="4" w:space="0" w:color="004F9F" w:themeColor="accent1"/>
        </w:tcBorders>
      </w:tcPr>
    </w:tblStylePr>
    <w:tblStylePr w:type="lastRow">
      <w:rPr>
        <w:b/>
        <w:bCs/>
      </w:rPr>
      <w:tblPr/>
      <w:tcPr>
        <w:tcBorders>
          <w:top w:val="double" w:sz="4" w:space="0" w:color="004F9F" w:themeColor="accent1"/>
        </w:tcBorders>
      </w:tcPr>
    </w:tblStylePr>
    <w:tblStylePr w:type="firstCol">
      <w:rPr>
        <w:b/>
        <w:bCs/>
      </w:rPr>
    </w:tblStylePr>
    <w:tblStylePr w:type="lastCol">
      <w:rPr>
        <w:b/>
        <w:bCs/>
      </w:rPr>
    </w:tblStylePr>
    <w:tblStylePr w:type="band1Vert">
      <w:tblPr/>
      <w:tcPr>
        <w:shd w:val="clear" w:color="auto" w:fill="B8DBFF" w:themeFill="accent1" w:themeFillTint="33"/>
      </w:tcPr>
    </w:tblStylePr>
    <w:tblStylePr w:type="band1Horz">
      <w:tblPr/>
      <w:tcPr>
        <w:shd w:val="clear" w:color="auto" w:fill="B8DBFF" w:themeFill="accent1" w:themeFillTint="33"/>
      </w:tcPr>
    </w:tblStylePr>
  </w:style>
  <w:style w:type="table" w:styleId="Listentabelle6farbigAkzent2">
    <w:name w:val="List Table 6 Colorful Accent 2"/>
    <w:basedOn w:val="NormaleTabelle"/>
    <w:uiPriority w:val="51"/>
    <w:rsid w:val="00054EC0"/>
    <w:pPr>
      <w:spacing w:after="0" w:line="240" w:lineRule="auto"/>
    </w:pPr>
    <w:rPr>
      <w:color w:val="225787" w:themeColor="accent2" w:themeShade="BF"/>
    </w:rPr>
    <w:tblPr>
      <w:tblStyleRowBandSize w:val="1"/>
      <w:tblStyleColBandSize w:val="1"/>
      <w:tblBorders>
        <w:top w:val="single" w:sz="4" w:space="0" w:color="2E75B5" w:themeColor="accent2"/>
        <w:bottom w:val="single" w:sz="4" w:space="0" w:color="2E75B5" w:themeColor="accent2"/>
      </w:tblBorders>
    </w:tblPr>
    <w:tblStylePr w:type="firstRow">
      <w:rPr>
        <w:b/>
        <w:bCs/>
      </w:rPr>
      <w:tblPr/>
      <w:tcPr>
        <w:tcBorders>
          <w:bottom w:val="single" w:sz="4" w:space="0" w:color="2E75B5" w:themeColor="accent2"/>
        </w:tcBorders>
      </w:tcPr>
    </w:tblStylePr>
    <w:tblStylePr w:type="lastRow">
      <w:rPr>
        <w:b/>
        <w:bCs/>
      </w:rPr>
      <w:tblPr/>
      <w:tcPr>
        <w:tcBorders>
          <w:top w:val="double" w:sz="4" w:space="0" w:color="2E75B5" w:themeColor="accent2"/>
        </w:tcBorders>
      </w:tcPr>
    </w:tblStylePr>
    <w:tblStylePr w:type="firstCol">
      <w:rPr>
        <w:b/>
        <w:bCs/>
      </w:rPr>
    </w:tblStylePr>
    <w:tblStylePr w:type="lastCol">
      <w:rPr>
        <w:b/>
        <w:bCs/>
      </w:rPr>
    </w:tblStylePr>
    <w:tblStylePr w:type="band1Vert">
      <w:tblPr/>
      <w:tcPr>
        <w:shd w:val="clear" w:color="auto" w:fill="D1E3F3" w:themeFill="accent2" w:themeFillTint="33"/>
      </w:tcPr>
    </w:tblStylePr>
    <w:tblStylePr w:type="band1Horz">
      <w:tblPr/>
      <w:tcPr>
        <w:shd w:val="clear" w:color="auto" w:fill="D1E3F3" w:themeFill="accent2" w:themeFillTint="33"/>
      </w:tcPr>
    </w:tblStylePr>
  </w:style>
  <w:style w:type="table" w:styleId="Listentabelle6farbigAkzent3">
    <w:name w:val="List Table 6 Colorful Accent 3"/>
    <w:basedOn w:val="NormaleTabelle"/>
    <w:uiPriority w:val="51"/>
    <w:rsid w:val="00054EC0"/>
    <w:pPr>
      <w:spacing w:after="0" w:line="240" w:lineRule="auto"/>
    </w:pPr>
    <w:rPr>
      <w:color w:val="4F94D1" w:themeColor="accent3" w:themeShade="BF"/>
    </w:rPr>
    <w:tblPr>
      <w:tblStyleRowBandSize w:val="1"/>
      <w:tblStyleColBandSize w:val="1"/>
      <w:tblBorders>
        <w:top w:val="single" w:sz="4" w:space="0" w:color="9CC3E5" w:themeColor="accent3"/>
        <w:bottom w:val="single" w:sz="4" w:space="0" w:color="9CC3E5" w:themeColor="accent3"/>
      </w:tblBorders>
    </w:tblPr>
    <w:tblStylePr w:type="firstRow">
      <w:rPr>
        <w:b/>
        <w:bCs/>
      </w:rPr>
      <w:tblPr/>
      <w:tcPr>
        <w:tcBorders>
          <w:bottom w:val="single" w:sz="4" w:space="0" w:color="9CC3E5" w:themeColor="accent3"/>
        </w:tcBorders>
      </w:tcPr>
    </w:tblStylePr>
    <w:tblStylePr w:type="lastRow">
      <w:rPr>
        <w:b/>
        <w:bCs/>
      </w:rPr>
      <w:tblPr/>
      <w:tcPr>
        <w:tcBorders>
          <w:top w:val="double" w:sz="4" w:space="0" w:color="9CC3E5" w:themeColor="accent3"/>
        </w:tcBorders>
      </w:tcPr>
    </w:tblStylePr>
    <w:tblStylePr w:type="firstCol">
      <w:rPr>
        <w:b/>
        <w:bCs/>
      </w:rPr>
    </w:tblStylePr>
    <w:tblStylePr w:type="lastCol">
      <w:rPr>
        <w:b/>
        <w:bCs/>
      </w:rPr>
    </w:tblStylePr>
    <w:tblStylePr w:type="band1Vert">
      <w:tblPr/>
      <w:tcPr>
        <w:shd w:val="clear" w:color="auto" w:fill="EBF2F9" w:themeFill="accent3" w:themeFillTint="33"/>
      </w:tcPr>
    </w:tblStylePr>
    <w:tblStylePr w:type="band1Horz">
      <w:tblPr/>
      <w:tcPr>
        <w:shd w:val="clear" w:color="auto" w:fill="EBF2F9" w:themeFill="accent3" w:themeFillTint="33"/>
      </w:tcPr>
    </w:tblStylePr>
  </w:style>
  <w:style w:type="table" w:styleId="Listentabelle6farbigAkzent4">
    <w:name w:val="List Table 6 Colorful Accent 4"/>
    <w:basedOn w:val="NormaleTabelle"/>
    <w:uiPriority w:val="51"/>
    <w:rsid w:val="00054EC0"/>
    <w:pPr>
      <w:spacing w:after="0" w:line="240" w:lineRule="auto"/>
    </w:pPr>
    <w:rPr>
      <w:color w:val="67A3D8" w:themeColor="accent4" w:themeShade="BF"/>
    </w:rPr>
    <w:tblPr>
      <w:tblStyleRowBandSize w:val="1"/>
      <w:tblStyleColBandSize w:val="1"/>
      <w:tblBorders>
        <w:top w:val="single" w:sz="4" w:space="0" w:color="BDD7EE" w:themeColor="accent4"/>
        <w:bottom w:val="single" w:sz="4" w:space="0" w:color="BDD7EE" w:themeColor="accent4"/>
      </w:tblBorders>
    </w:tblPr>
    <w:tblStylePr w:type="firstRow">
      <w:rPr>
        <w:b/>
        <w:bCs/>
      </w:rPr>
      <w:tblPr/>
      <w:tcPr>
        <w:tcBorders>
          <w:bottom w:val="single" w:sz="4" w:space="0" w:color="BDD7EE" w:themeColor="accent4"/>
        </w:tcBorders>
      </w:tcPr>
    </w:tblStylePr>
    <w:tblStylePr w:type="lastRow">
      <w:rPr>
        <w:b/>
        <w:bCs/>
      </w:rPr>
      <w:tblPr/>
      <w:tcPr>
        <w:tcBorders>
          <w:top w:val="double" w:sz="4" w:space="0" w:color="BDD7EE" w:themeColor="accent4"/>
        </w:tcBorders>
      </w:tcPr>
    </w:tblStylePr>
    <w:tblStylePr w:type="firstCol">
      <w:rPr>
        <w:b/>
        <w:bCs/>
      </w:rPr>
    </w:tblStylePr>
    <w:tblStylePr w:type="lastCol">
      <w:rPr>
        <w:b/>
        <w:bCs/>
      </w:rPr>
    </w:tblStylePr>
    <w:tblStylePr w:type="band1Vert">
      <w:tblPr/>
      <w:tcPr>
        <w:shd w:val="clear" w:color="auto" w:fill="F1F6FB" w:themeFill="accent4" w:themeFillTint="33"/>
      </w:tcPr>
    </w:tblStylePr>
    <w:tblStylePr w:type="band1Horz">
      <w:tblPr/>
      <w:tcPr>
        <w:shd w:val="clear" w:color="auto" w:fill="F1F6FB" w:themeFill="accent4" w:themeFillTint="33"/>
      </w:tcPr>
    </w:tblStylePr>
  </w:style>
  <w:style w:type="table" w:styleId="Listentabelle6farbigAkzent5">
    <w:name w:val="List Table 6 Colorful Accent 5"/>
    <w:basedOn w:val="NormaleTabelle"/>
    <w:uiPriority w:val="51"/>
    <w:rsid w:val="00054EC0"/>
    <w:pPr>
      <w:spacing w:after="0" w:line="240" w:lineRule="auto"/>
    </w:pPr>
    <w:rPr>
      <w:color w:val="81B2DC" w:themeColor="accent5" w:themeShade="BF"/>
    </w:rPr>
    <w:tblPr>
      <w:tblStyleRowBandSize w:val="1"/>
      <w:tblStyleColBandSize w:val="1"/>
      <w:tblBorders>
        <w:top w:val="single" w:sz="4" w:space="0" w:color="DEEBF6" w:themeColor="accent5"/>
        <w:bottom w:val="single" w:sz="4" w:space="0" w:color="DEEBF6" w:themeColor="accent5"/>
      </w:tblBorders>
    </w:tblPr>
    <w:tblStylePr w:type="firstRow">
      <w:rPr>
        <w:b/>
        <w:bCs/>
      </w:rPr>
      <w:tblPr/>
      <w:tcPr>
        <w:tcBorders>
          <w:bottom w:val="single" w:sz="4" w:space="0" w:color="DEEBF6" w:themeColor="accent5"/>
        </w:tcBorders>
      </w:tcPr>
    </w:tblStylePr>
    <w:tblStylePr w:type="lastRow">
      <w:rPr>
        <w:b/>
        <w:bCs/>
      </w:rPr>
      <w:tblPr/>
      <w:tcPr>
        <w:tcBorders>
          <w:top w:val="double" w:sz="4" w:space="0" w:color="DEEBF6" w:themeColor="accent5"/>
        </w:tcBorders>
      </w:tcPr>
    </w:tblStylePr>
    <w:tblStylePr w:type="firstCol">
      <w:rPr>
        <w:b/>
        <w:bCs/>
      </w:rPr>
    </w:tblStylePr>
    <w:tblStylePr w:type="lastCol">
      <w:rPr>
        <w:b/>
        <w:bCs/>
      </w:rPr>
    </w:tblStylePr>
    <w:tblStylePr w:type="band1Vert">
      <w:tblPr/>
      <w:tcPr>
        <w:shd w:val="clear" w:color="auto" w:fill="F8FAFD" w:themeFill="accent5" w:themeFillTint="33"/>
      </w:tcPr>
    </w:tblStylePr>
    <w:tblStylePr w:type="band1Horz">
      <w:tblPr/>
      <w:tcPr>
        <w:shd w:val="clear" w:color="auto" w:fill="F8FAFD" w:themeFill="accent5" w:themeFillTint="33"/>
      </w:tcPr>
    </w:tblStylePr>
  </w:style>
  <w:style w:type="table" w:styleId="Listentabelle6farbigAkzent6">
    <w:name w:val="List Table 6 Colorful Accent 6"/>
    <w:basedOn w:val="NormaleTabelle"/>
    <w:uiPriority w:val="51"/>
    <w:rsid w:val="00054EC0"/>
    <w:pPr>
      <w:spacing w:after="0" w:line="240" w:lineRule="auto"/>
    </w:pPr>
    <w:rPr>
      <w:color w:val="2E74B5" w:themeColor="accent6" w:themeShade="BF"/>
    </w:rPr>
    <w:tblPr>
      <w:tblStyleRowBandSize w:val="1"/>
      <w:tblStyleColBandSize w:val="1"/>
      <w:tblBorders>
        <w:top w:val="single" w:sz="4" w:space="0" w:color="5B9BD5" w:themeColor="accent6"/>
        <w:bottom w:val="single" w:sz="4" w:space="0" w:color="5B9BD5" w:themeColor="accent6"/>
      </w:tblBorders>
    </w:tblPr>
    <w:tblStylePr w:type="firstRow">
      <w:rPr>
        <w:b/>
        <w:bCs/>
      </w:rPr>
      <w:tblPr/>
      <w:tcPr>
        <w:tcBorders>
          <w:bottom w:val="single" w:sz="4" w:space="0" w:color="5B9BD5" w:themeColor="accent6"/>
        </w:tcBorders>
      </w:tcPr>
    </w:tblStylePr>
    <w:tblStylePr w:type="lastRow">
      <w:rPr>
        <w:b/>
        <w:bCs/>
      </w:rPr>
      <w:tblPr/>
      <w:tcPr>
        <w:tcBorders>
          <w:top w:val="double" w:sz="4" w:space="0" w:color="5B9BD5" w:themeColor="accent6"/>
        </w:tcBorders>
      </w:tcPr>
    </w:tblStylePr>
    <w:tblStylePr w:type="firstCol">
      <w:rPr>
        <w:b/>
        <w:bCs/>
      </w:rPr>
    </w:tblStylePr>
    <w:tblStylePr w:type="lastCol">
      <w:rPr>
        <w:b/>
        <w:bCs/>
      </w:rPr>
    </w:tblStylePr>
    <w:tblStylePr w:type="band1Vert">
      <w:tblPr/>
      <w:tcPr>
        <w:shd w:val="clear" w:color="auto" w:fill="DEEAF6" w:themeFill="accent6" w:themeFillTint="33"/>
      </w:tcPr>
    </w:tblStylePr>
    <w:tblStylePr w:type="band1Horz">
      <w:tblPr/>
      <w:tcPr>
        <w:shd w:val="clear" w:color="auto" w:fill="DEEAF6" w:themeFill="accent6" w:themeFillTint="33"/>
      </w:tcPr>
    </w:tblStylePr>
  </w:style>
  <w:style w:type="table" w:styleId="Listentabelle7farbig">
    <w:name w:val="List Table 7 Colorful"/>
    <w:basedOn w:val="NormaleTabelle"/>
    <w:uiPriority w:val="52"/>
    <w:rsid w:val="00054EC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054EC0"/>
    <w:pPr>
      <w:spacing w:after="0" w:line="240" w:lineRule="auto"/>
    </w:pPr>
    <w:rPr>
      <w:color w:val="003A77"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4F9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4F9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4F9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4F9F" w:themeColor="accent1"/>
        </w:tcBorders>
        <w:shd w:val="clear" w:color="auto" w:fill="FFFFFF" w:themeFill="background1"/>
      </w:tcPr>
    </w:tblStylePr>
    <w:tblStylePr w:type="band1Vert">
      <w:tblPr/>
      <w:tcPr>
        <w:shd w:val="clear" w:color="auto" w:fill="B8DBFF" w:themeFill="accent1" w:themeFillTint="33"/>
      </w:tcPr>
    </w:tblStylePr>
    <w:tblStylePr w:type="band1Horz">
      <w:tblPr/>
      <w:tcPr>
        <w:shd w:val="clear" w:color="auto" w:fill="B8DB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054EC0"/>
    <w:pPr>
      <w:spacing w:after="0" w:line="240" w:lineRule="auto"/>
    </w:pPr>
    <w:rPr>
      <w:color w:val="22578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E75B5"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E75B5"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E75B5"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E75B5" w:themeColor="accent2"/>
        </w:tcBorders>
        <w:shd w:val="clear" w:color="auto" w:fill="FFFFFF" w:themeFill="background1"/>
      </w:tcPr>
    </w:tblStylePr>
    <w:tblStylePr w:type="band1Vert">
      <w:tblPr/>
      <w:tcPr>
        <w:shd w:val="clear" w:color="auto" w:fill="D1E3F3" w:themeFill="accent2" w:themeFillTint="33"/>
      </w:tcPr>
    </w:tblStylePr>
    <w:tblStylePr w:type="band1Horz">
      <w:tblPr/>
      <w:tcPr>
        <w:shd w:val="clear" w:color="auto" w:fill="D1E3F3"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054EC0"/>
    <w:pPr>
      <w:spacing w:after="0" w:line="240" w:lineRule="auto"/>
    </w:pPr>
    <w:rPr>
      <w:color w:val="4F94D1"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CC3E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CC3E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CC3E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CC3E5" w:themeColor="accent3"/>
        </w:tcBorders>
        <w:shd w:val="clear" w:color="auto" w:fill="FFFFFF" w:themeFill="background1"/>
      </w:tcPr>
    </w:tblStylePr>
    <w:tblStylePr w:type="band1Vert">
      <w:tblPr/>
      <w:tcPr>
        <w:shd w:val="clear" w:color="auto" w:fill="EBF2F9" w:themeFill="accent3" w:themeFillTint="33"/>
      </w:tcPr>
    </w:tblStylePr>
    <w:tblStylePr w:type="band1Horz">
      <w:tblPr/>
      <w:tcPr>
        <w:shd w:val="clear" w:color="auto" w:fill="EBF2F9"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054EC0"/>
    <w:pPr>
      <w:spacing w:after="0" w:line="240" w:lineRule="auto"/>
    </w:pPr>
    <w:rPr>
      <w:color w:val="67A3D8"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DD7E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DD7E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DD7E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DD7EE" w:themeColor="accent4"/>
        </w:tcBorders>
        <w:shd w:val="clear" w:color="auto" w:fill="FFFFFF" w:themeFill="background1"/>
      </w:tcPr>
    </w:tblStylePr>
    <w:tblStylePr w:type="band1Vert">
      <w:tblPr/>
      <w:tcPr>
        <w:shd w:val="clear" w:color="auto" w:fill="F1F6FB" w:themeFill="accent4" w:themeFillTint="33"/>
      </w:tcPr>
    </w:tblStylePr>
    <w:tblStylePr w:type="band1Horz">
      <w:tblPr/>
      <w:tcPr>
        <w:shd w:val="clear" w:color="auto" w:fill="F1F6FB"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054EC0"/>
    <w:pPr>
      <w:spacing w:after="0" w:line="240" w:lineRule="auto"/>
    </w:pPr>
    <w:rPr>
      <w:color w:val="81B2DC"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EEBF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EEBF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EEBF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EEBF6" w:themeColor="accent5"/>
        </w:tcBorders>
        <w:shd w:val="clear" w:color="auto" w:fill="FFFFFF" w:themeFill="background1"/>
      </w:tcPr>
    </w:tblStylePr>
    <w:tblStylePr w:type="band1Vert">
      <w:tblPr/>
      <w:tcPr>
        <w:shd w:val="clear" w:color="auto" w:fill="F8FAFD" w:themeFill="accent5" w:themeFillTint="33"/>
      </w:tcPr>
    </w:tblStylePr>
    <w:tblStylePr w:type="band1Horz">
      <w:tblPr/>
      <w:tcPr>
        <w:shd w:val="clear" w:color="auto" w:fill="F8FAF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054EC0"/>
    <w:pPr>
      <w:spacing w:after="0" w:line="240" w:lineRule="auto"/>
    </w:pPr>
    <w:rPr>
      <w:color w:val="2E74B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6"/>
        </w:tcBorders>
        <w:shd w:val="clear" w:color="auto" w:fill="FFFFFF" w:themeFill="background1"/>
      </w:tcPr>
    </w:tblStylePr>
    <w:tblStylePr w:type="band1Vert">
      <w:tblPr/>
      <w:tcPr>
        <w:shd w:val="clear" w:color="auto" w:fill="DEEAF6" w:themeFill="accent6" w:themeFillTint="33"/>
      </w:tcPr>
    </w:tblStylePr>
    <w:tblStylePr w:type="band1Horz">
      <w:tblPr/>
      <w:tcPr>
        <w:shd w:val="clear" w:color="auto" w:fill="DEEAF6"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emithellemGitternetz">
    <w:name w:val="Grid Table Light"/>
    <w:basedOn w:val="NormaleTabelle"/>
    <w:uiPriority w:val="40"/>
    <w:rsid w:val="00054EC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enraster">
    <w:name w:val="Table Grid"/>
    <w:basedOn w:val="NormaleTabelle"/>
    <w:uiPriority w:val="59"/>
    <w:rsid w:val="00054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semiHidden/>
    <w:rsid w:val="00054EC0"/>
    <w:pPr>
      <w:ind w:left="720"/>
      <w:contextualSpacing/>
    </w:pPr>
  </w:style>
  <w:style w:type="paragraph" w:styleId="Verzeichnis1">
    <w:name w:val="toc 1"/>
    <w:basedOn w:val="Standard"/>
    <w:next w:val="Standard"/>
    <w:autoRedefine/>
    <w:uiPriority w:val="39"/>
    <w:unhideWhenUsed/>
    <w:rsid w:val="005F7052"/>
    <w:pPr>
      <w:spacing w:after="100"/>
    </w:pPr>
  </w:style>
  <w:style w:type="paragraph" w:styleId="Kopfzeile">
    <w:name w:val="header"/>
    <w:basedOn w:val="Standard"/>
    <w:link w:val="KopfzeileZchn"/>
    <w:uiPriority w:val="99"/>
    <w:rsid w:val="00194CD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A33D6"/>
  </w:style>
  <w:style w:type="character" w:customStyle="1" w:styleId="berschrift2Zchn">
    <w:name w:val="Überschrift 2 Zchn"/>
    <w:basedOn w:val="Absatz-Standardschriftart"/>
    <w:link w:val="berschrift2"/>
    <w:uiPriority w:val="3"/>
    <w:rsid w:val="006E78F3"/>
    <w:rPr>
      <w:rFonts w:eastAsia="Times New Roman" w:cs="Arial"/>
      <w:sz w:val="20"/>
      <w:szCs w:val="20"/>
      <w:lang w:eastAsia="de-DE"/>
    </w:rPr>
  </w:style>
  <w:style w:type="character" w:customStyle="1" w:styleId="berschrift3Zchn">
    <w:name w:val="Überschrift 3 Zchn"/>
    <w:basedOn w:val="Absatz-Standardschriftart"/>
    <w:link w:val="berschrift3"/>
    <w:uiPriority w:val="4"/>
    <w:rsid w:val="00F17689"/>
    <w:rPr>
      <w:rFonts w:eastAsiaTheme="majorEastAsia" w:cs="Arial"/>
      <w:b/>
    </w:rPr>
  </w:style>
  <w:style w:type="character" w:customStyle="1" w:styleId="berschrift1Zchn">
    <w:name w:val="Überschrift 1 Zchn"/>
    <w:basedOn w:val="Absatz-Standardschriftart"/>
    <w:link w:val="berschrift1"/>
    <w:uiPriority w:val="2"/>
    <w:rsid w:val="0030642F"/>
    <w:rPr>
      <w:rFonts w:eastAsia="Times New Roman" w:cs="Arial"/>
      <w:b/>
      <w:sz w:val="24"/>
      <w:szCs w:val="20"/>
      <w:lang w:eastAsia="de-DE"/>
    </w:rPr>
  </w:style>
  <w:style w:type="paragraph" w:styleId="Inhaltsverzeichnisberschrift">
    <w:name w:val="TOC Heading"/>
    <w:basedOn w:val="berschrift1"/>
    <w:next w:val="Standard"/>
    <w:uiPriority w:val="39"/>
    <w:semiHidden/>
    <w:qFormat/>
    <w:rsid w:val="00655AF1"/>
    <w:pPr>
      <w:numPr>
        <w:numId w:val="0"/>
      </w:numPr>
      <w:spacing w:before="240" w:line="259" w:lineRule="auto"/>
      <w:outlineLvl w:val="9"/>
    </w:pPr>
    <w:rPr>
      <w:rFonts w:asciiTheme="majorHAnsi" w:hAnsiTheme="majorHAnsi" w:cstheme="majorBidi"/>
      <w:b w:val="0"/>
      <w:color w:val="003A77" w:themeColor="accent1" w:themeShade="BF"/>
      <w:sz w:val="32"/>
      <w:szCs w:val="32"/>
    </w:rPr>
  </w:style>
  <w:style w:type="paragraph" w:styleId="Verzeichnis2">
    <w:name w:val="toc 2"/>
    <w:basedOn w:val="Standard"/>
    <w:next w:val="Standard"/>
    <w:autoRedefine/>
    <w:uiPriority w:val="39"/>
    <w:unhideWhenUsed/>
    <w:rsid w:val="00655AF1"/>
    <w:pPr>
      <w:spacing w:after="100"/>
      <w:ind w:left="220"/>
    </w:pPr>
  </w:style>
  <w:style w:type="paragraph" w:styleId="Verzeichnis3">
    <w:name w:val="toc 3"/>
    <w:basedOn w:val="Standard"/>
    <w:next w:val="Standard"/>
    <w:autoRedefine/>
    <w:uiPriority w:val="39"/>
    <w:unhideWhenUsed/>
    <w:rsid w:val="00655AF1"/>
    <w:pPr>
      <w:spacing w:after="100"/>
      <w:ind w:left="440"/>
    </w:pPr>
  </w:style>
  <w:style w:type="character" w:styleId="Hyperlink">
    <w:name w:val="Hyperlink"/>
    <w:basedOn w:val="Absatz-Standardschriftart"/>
    <w:uiPriority w:val="99"/>
    <w:unhideWhenUsed/>
    <w:rsid w:val="00655AF1"/>
    <w:rPr>
      <w:color w:val="0563C1" w:themeColor="hyperlink"/>
      <w:u w:val="single"/>
    </w:rPr>
  </w:style>
  <w:style w:type="numbering" w:customStyle="1" w:styleId="berschriftlinks">
    <w:name w:val="Überschrift links"/>
    <w:uiPriority w:val="99"/>
    <w:rsid w:val="00655AF1"/>
    <w:pPr>
      <w:numPr>
        <w:numId w:val="4"/>
      </w:numPr>
    </w:pPr>
  </w:style>
  <w:style w:type="paragraph" w:styleId="Titel">
    <w:name w:val="Title"/>
    <w:aliases w:val="Dokumenten-Titel"/>
    <w:basedOn w:val="Standard"/>
    <w:next w:val="Standard"/>
    <w:link w:val="TitelZchn"/>
    <w:autoRedefine/>
    <w:uiPriority w:val="10"/>
    <w:qFormat/>
    <w:rsid w:val="006E78F3"/>
    <w:pPr>
      <w:pBdr>
        <w:top w:val="single" w:sz="18" w:space="0" w:color="BFBFBF"/>
        <w:bottom w:val="single" w:sz="18" w:space="1" w:color="BFBFBF"/>
      </w:pBdr>
      <w:spacing w:before="240" w:after="540" w:line="240" w:lineRule="auto"/>
      <w:contextualSpacing/>
      <w:jc w:val="center"/>
    </w:pPr>
    <w:rPr>
      <w:rFonts w:eastAsia="Times New Roman" w:cs="Arial"/>
      <w:b/>
      <w:color w:val="808080" w:themeColor="background1" w:themeShade="80"/>
      <w:spacing w:val="5"/>
      <w:kern w:val="28"/>
      <w:sz w:val="44"/>
      <w:szCs w:val="52"/>
    </w:rPr>
  </w:style>
  <w:style w:type="character" w:customStyle="1" w:styleId="TitelZchn">
    <w:name w:val="Titel Zchn"/>
    <w:aliases w:val="Dokumenten-Titel Zchn"/>
    <w:basedOn w:val="Absatz-Standardschriftart"/>
    <w:link w:val="Titel"/>
    <w:uiPriority w:val="10"/>
    <w:rsid w:val="006E78F3"/>
    <w:rPr>
      <w:rFonts w:eastAsia="Times New Roman" w:cs="Arial"/>
      <w:b/>
      <w:color w:val="808080" w:themeColor="background1" w:themeShade="80"/>
      <w:spacing w:val="5"/>
      <w:kern w:val="28"/>
      <w:sz w:val="44"/>
      <w:szCs w:val="52"/>
    </w:rPr>
  </w:style>
  <w:style w:type="paragraph" w:customStyle="1" w:styleId="AufzhlungZeilen">
    <w:name w:val="Aufzählung_Zeilen"/>
    <w:basedOn w:val="Standard"/>
    <w:qFormat/>
    <w:rsid w:val="006E78F3"/>
    <w:pPr>
      <w:spacing w:after="0"/>
    </w:pPr>
    <w:rPr>
      <w:rFonts w:ascii="Verdana" w:eastAsia="Calibri" w:hAnsi="Verdana" w:cs="Times New Roman"/>
      <w:sz w:val="20"/>
    </w:rPr>
  </w:style>
  <w:style w:type="character" w:styleId="Platzhaltertext">
    <w:name w:val="Placeholder Text"/>
    <w:basedOn w:val="Absatz-Standardschriftart"/>
    <w:uiPriority w:val="99"/>
    <w:semiHidden/>
    <w:rsid w:val="006E78F3"/>
    <w:rPr>
      <w:color w:val="808080"/>
    </w:rPr>
  </w:style>
  <w:style w:type="paragraph" w:customStyle="1" w:styleId="Flietext">
    <w:name w:val="Fließtext"/>
    <w:link w:val="FlietextZchn"/>
    <w:rsid w:val="00237B34"/>
    <w:pPr>
      <w:spacing w:after="120" w:line="280" w:lineRule="exact"/>
      <w:ind w:left="709"/>
      <w:jc w:val="both"/>
    </w:pPr>
    <w:rPr>
      <w:rFonts w:ascii="Verdana" w:eastAsia="Times New Roman" w:hAnsi="Verdana" w:cs="Verdana"/>
      <w:sz w:val="20"/>
      <w:szCs w:val="20"/>
      <w:lang w:eastAsia="de-DE"/>
    </w:rPr>
  </w:style>
  <w:style w:type="character" w:customStyle="1" w:styleId="FlietextZchn">
    <w:name w:val="Fließtext Zchn"/>
    <w:link w:val="Flietext"/>
    <w:locked/>
    <w:rsid w:val="00237B34"/>
    <w:rPr>
      <w:rFonts w:ascii="Verdana" w:eastAsia="Times New Roman" w:hAnsi="Verdana" w:cs="Verdana"/>
      <w:sz w:val="20"/>
      <w:szCs w:val="20"/>
      <w:lang w:eastAsia="de-DE"/>
    </w:rPr>
  </w:style>
  <w:style w:type="character" w:customStyle="1" w:styleId="berschrift8Zchn">
    <w:name w:val="Überschrift 8 Zchn"/>
    <w:basedOn w:val="Absatz-Standardschriftart"/>
    <w:link w:val="berschrift8"/>
    <w:uiPriority w:val="9"/>
    <w:semiHidden/>
    <w:rsid w:val="00237B34"/>
    <w:rPr>
      <w:rFonts w:asciiTheme="majorHAnsi" w:eastAsiaTheme="majorEastAsia" w:hAnsiTheme="majorHAnsi" w:cstheme="majorBidi"/>
      <w:color w:val="272727" w:themeColor="text1" w:themeTint="D8"/>
      <w:sz w:val="21"/>
      <w:szCs w:val="21"/>
    </w:rPr>
  </w:style>
  <w:style w:type="character" w:styleId="Kommentarzeichen">
    <w:name w:val="annotation reference"/>
    <w:basedOn w:val="Absatz-Standardschriftart"/>
    <w:uiPriority w:val="99"/>
    <w:semiHidden/>
    <w:unhideWhenUsed/>
    <w:qFormat/>
    <w:rsid w:val="00237B34"/>
    <w:rPr>
      <w:sz w:val="16"/>
      <w:szCs w:val="16"/>
    </w:rPr>
  </w:style>
  <w:style w:type="paragraph" w:styleId="Kommentartext">
    <w:name w:val="annotation text"/>
    <w:basedOn w:val="Standard"/>
    <w:link w:val="KommentartextZchn"/>
    <w:uiPriority w:val="99"/>
    <w:unhideWhenUsed/>
    <w:rsid w:val="00237B34"/>
    <w:pPr>
      <w:spacing w:line="240" w:lineRule="auto"/>
      <w:jc w:val="both"/>
    </w:pPr>
    <w:rPr>
      <w:rFonts w:ascii="Verdana" w:eastAsia="Calibri" w:hAnsi="Verdana" w:cs="Times New Roman"/>
      <w:sz w:val="20"/>
      <w:szCs w:val="20"/>
    </w:rPr>
  </w:style>
  <w:style w:type="character" w:customStyle="1" w:styleId="KommentartextZchn">
    <w:name w:val="Kommentartext Zchn"/>
    <w:basedOn w:val="Absatz-Standardschriftart"/>
    <w:link w:val="Kommentartext"/>
    <w:uiPriority w:val="99"/>
    <w:rsid w:val="00237B34"/>
    <w:rPr>
      <w:rFonts w:ascii="Verdana" w:eastAsia="Calibri" w:hAnsi="Verdana" w:cs="Times New Roman"/>
      <w:sz w:val="20"/>
      <w:szCs w:val="20"/>
    </w:rPr>
  </w:style>
  <w:style w:type="paragraph" w:customStyle="1" w:styleId="Tabelle">
    <w:name w:val="Tabelle"/>
    <w:basedOn w:val="Standard"/>
    <w:rsid w:val="00DC2004"/>
    <w:pPr>
      <w:spacing w:before="40" w:after="40" w:line="240" w:lineRule="auto"/>
      <w:jc w:val="both"/>
    </w:pPr>
    <w:rPr>
      <w:rFonts w:ascii="Verdana" w:eastAsia="Times New Roman" w:hAnsi="Verdana" w:cs="Times New Roman"/>
      <w:color w:val="000000"/>
      <w:sz w:val="18"/>
      <w:szCs w:val="20"/>
      <w:lang w:eastAsia="de-DE"/>
    </w:rPr>
  </w:style>
  <w:style w:type="paragraph" w:styleId="StandardWeb">
    <w:name w:val="Normal (Web)"/>
    <w:basedOn w:val="Standard"/>
    <w:rsid w:val="00A627F8"/>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274A0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74A07"/>
    <w:rPr>
      <w:rFonts w:ascii="Segoe UI" w:hAnsi="Segoe UI" w:cs="Segoe UI"/>
      <w:sz w:val="18"/>
      <w:szCs w:val="18"/>
    </w:rPr>
  </w:style>
  <w:style w:type="paragraph" w:styleId="Kommentarthema">
    <w:name w:val="annotation subject"/>
    <w:basedOn w:val="Kommentartext"/>
    <w:next w:val="Kommentartext"/>
    <w:link w:val="KommentarthemaZchn"/>
    <w:uiPriority w:val="99"/>
    <w:semiHidden/>
    <w:unhideWhenUsed/>
    <w:rsid w:val="005A0225"/>
    <w:pPr>
      <w:jc w:val="left"/>
    </w:pPr>
    <w:rPr>
      <w:rFonts w:ascii="Arial" w:eastAsiaTheme="minorHAnsi" w:hAnsi="Arial" w:cstheme="minorBidi"/>
      <w:b/>
      <w:bCs/>
    </w:rPr>
  </w:style>
  <w:style w:type="character" w:customStyle="1" w:styleId="KommentarthemaZchn">
    <w:name w:val="Kommentarthema Zchn"/>
    <w:basedOn w:val="KommentartextZchn"/>
    <w:link w:val="Kommentarthema"/>
    <w:uiPriority w:val="99"/>
    <w:semiHidden/>
    <w:rsid w:val="005A0225"/>
    <w:rPr>
      <w:rFonts w:ascii="Verdana" w:eastAsia="Calibri" w:hAnsi="Verdana" w:cs="Times New Roman"/>
      <w:b/>
      <w:bCs/>
      <w:sz w:val="20"/>
      <w:szCs w:val="20"/>
    </w:rPr>
  </w:style>
  <w:style w:type="paragraph" w:customStyle="1" w:styleId="Default">
    <w:name w:val="Default"/>
    <w:rsid w:val="00B11869"/>
    <w:pPr>
      <w:autoSpaceDE w:val="0"/>
      <w:autoSpaceDN w:val="0"/>
      <w:adjustRightInd w:val="0"/>
      <w:spacing w:after="0" w:line="240" w:lineRule="auto"/>
    </w:pPr>
    <w:rPr>
      <w:rFonts w:ascii="Tahoma" w:hAnsi="Tahoma" w:cs="Tahoma"/>
      <w:color w:val="000000"/>
      <w:sz w:val="24"/>
      <w:szCs w:val="24"/>
    </w:rPr>
  </w:style>
  <w:style w:type="paragraph" w:customStyle="1" w:styleId="CM8">
    <w:name w:val="CM8"/>
    <w:basedOn w:val="Default"/>
    <w:next w:val="Default"/>
    <w:uiPriority w:val="99"/>
    <w:rsid w:val="00D04E17"/>
    <w:pPr>
      <w:widowControl w:val="0"/>
    </w:pPr>
    <w:rPr>
      <w:rFonts w:ascii="Calibri,Bold" w:eastAsiaTheme="minorEastAsia" w:hAnsi="Calibri,Bold" w:cstheme="minorBidi"/>
      <w:color w:val="auto"/>
      <w:lang w:eastAsia="de-DE"/>
    </w:rPr>
  </w:style>
  <w:style w:type="paragraph" w:customStyle="1" w:styleId="CM9">
    <w:name w:val="CM9"/>
    <w:basedOn w:val="Default"/>
    <w:next w:val="Default"/>
    <w:uiPriority w:val="99"/>
    <w:rsid w:val="00D04E17"/>
    <w:pPr>
      <w:widowControl w:val="0"/>
    </w:pPr>
    <w:rPr>
      <w:rFonts w:ascii="Calibri,Bold" w:eastAsiaTheme="minorEastAsia" w:hAnsi="Calibri,Bold" w:cstheme="minorBidi"/>
      <w:color w:val="auto"/>
      <w:lang w:eastAsia="de-DE"/>
    </w:rPr>
  </w:style>
  <w:style w:type="paragraph" w:customStyle="1" w:styleId="CM11">
    <w:name w:val="CM11"/>
    <w:basedOn w:val="Default"/>
    <w:next w:val="Default"/>
    <w:uiPriority w:val="99"/>
    <w:rsid w:val="00D04E17"/>
    <w:pPr>
      <w:widowControl w:val="0"/>
    </w:pPr>
    <w:rPr>
      <w:rFonts w:ascii="Calibri,Bold" w:eastAsiaTheme="minorEastAsia" w:hAnsi="Calibri,Bold" w:cstheme="minorBidi"/>
      <w:color w:val="auto"/>
      <w:lang w:eastAsia="de-DE"/>
    </w:rPr>
  </w:style>
  <w:style w:type="paragraph" w:customStyle="1" w:styleId="CM3">
    <w:name w:val="CM3"/>
    <w:basedOn w:val="Default"/>
    <w:next w:val="Default"/>
    <w:uiPriority w:val="99"/>
    <w:rsid w:val="00D04E17"/>
    <w:pPr>
      <w:widowControl w:val="0"/>
      <w:spacing w:line="323" w:lineRule="atLeast"/>
    </w:pPr>
    <w:rPr>
      <w:rFonts w:ascii="Calibri,Bold" w:eastAsiaTheme="minorEastAsia" w:hAnsi="Calibri,Bold" w:cstheme="minorBidi"/>
      <w:color w:val="auto"/>
      <w:lang w:eastAsia="de-DE"/>
    </w:rPr>
  </w:style>
  <w:style w:type="paragraph" w:customStyle="1" w:styleId="CM15">
    <w:name w:val="CM15"/>
    <w:basedOn w:val="Default"/>
    <w:next w:val="Default"/>
    <w:uiPriority w:val="99"/>
    <w:rsid w:val="00D04E17"/>
    <w:pPr>
      <w:widowControl w:val="0"/>
    </w:pPr>
    <w:rPr>
      <w:rFonts w:ascii="Calibri,Bold" w:eastAsiaTheme="minorEastAsia" w:hAnsi="Calibri,Bold" w:cstheme="minorBidi"/>
      <w:color w:val="auto"/>
      <w:lang w:eastAsia="de-DE"/>
    </w:rPr>
  </w:style>
  <w:style w:type="paragraph" w:customStyle="1" w:styleId="CM1">
    <w:name w:val="CM1"/>
    <w:basedOn w:val="Default"/>
    <w:next w:val="Default"/>
    <w:uiPriority w:val="99"/>
    <w:rsid w:val="003352AE"/>
    <w:pPr>
      <w:widowControl w:val="0"/>
    </w:pPr>
    <w:rPr>
      <w:rFonts w:ascii="Calibri,Bold" w:eastAsiaTheme="minorEastAsia" w:hAnsi="Calibri,Bold" w:cstheme="minorBidi"/>
      <w:color w:val="auto"/>
      <w:lang w:eastAsia="de-DE"/>
    </w:rPr>
  </w:style>
  <w:style w:type="paragraph" w:customStyle="1" w:styleId="Symbole">
    <w:name w:val="Symbole"/>
    <w:basedOn w:val="Standard"/>
    <w:rsid w:val="005B5329"/>
    <w:pPr>
      <w:spacing w:after="0" w:line="240" w:lineRule="auto"/>
    </w:pPr>
    <w:rPr>
      <w:rFonts w:ascii="Times New Roman" w:eastAsia="Times New Roman" w:hAnsi="Times New Roman" w:cs="Times New Roman"/>
      <w:sz w:val="24"/>
      <w:szCs w:val="24"/>
      <w:lang w:eastAsia="de-DE"/>
    </w:rPr>
  </w:style>
  <w:style w:type="character" w:customStyle="1" w:styleId="berschrift5Zchn">
    <w:name w:val="Überschrift 5 Zchn"/>
    <w:basedOn w:val="Absatz-Standardschriftart"/>
    <w:link w:val="berschrift5"/>
    <w:uiPriority w:val="9"/>
    <w:semiHidden/>
    <w:rsid w:val="004E6641"/>
    <w:rPr>
      <w:rFonts w:asciiTheme="majorHAnsi" w:eastAsiaTheme="majorEastAsia" w:hAnsiTheme="majorHAnsi" w:cstheme="majorBidi"/>
      <w:color w:val="003A77"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902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Design IBB">
  <a:themeElements>
    <a:clrScheme name="Stadt Ibbenbüren">
      <a:dk1>
        <a:sysClr val="windowText" lastClr="000000"/>
      </a:dk1>
      <a:lt1>
        <a:sysClr val="window" lastClr="FFFFFF"/>
      </a:lt1>
      <a:dk2>
        <a:srgbClr val="44546A"/>
      </a:dk2>
      <a:lt2>
        <a:srgbClr val="E7E6E6"/>
      </a:lt2>
      <a:accent1>
        <a:srgbClr val="004F9F"/>
      </a:accent1>
      <a:accent2>
        <a:srgbClr val="2E75B5"/>
      </a:accent2>
      <a:accent3>
        <a:srgbClr val="9CC3E5"/>
      </a:accent3>
      <a:accent4>
        <a:srgbClr val="BDD7EE"/>
      </a:accent4>
      <a:accent5>
        <a:srgbClr val="DEEBF6"/>
      </a:accent5>
      <a:accent6>
        <a:srgbClr val="5B9BD5"/>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esign IBB" id="{0BF2BC2F-AFEE-475F-B36C-30D230C0E47E}" vid="{D2C1DB48-E3A0-4CED-946C-7C2AEB69D6A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AEDAD-9A08-4D14-BEDF-9B9338936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2429</Words>
  <Characters>15303</Characters>
  <Application>Microsoft Office Word</Application>
  <DocSecurity>0</DocSecurity>
  <Lines>127</Lines>
  <Paragraphs>35</Paragraphs>
  <ScaleCrop>false</ScaleCrop>
  <HeadingPairs>
    <vt:vector size="2" baseType="variant">
      <vt:variant>
        <vt:lpstr>Titel</vt:lpstr>
      </vt:variant>
      <vt:variant>
        <vt:i4>1</vt:i4>
      </vt:variant>
    </vt:vector>
  </HeadingPairs>
  <TitlesOfParts>
    <vt:vector size="1" baseType="lpstr">
      <vt:lpstr/>
    </vt:vector>
  </TitlesOfParts>
  <Company>Stadt Ibbenbüren</Company>
  <LinksUpToDate>false</LinksUpToDate>
  <CharactersWithSpaces>17697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KoenningM</dc:creator>
  <cp:keywords/>
  <dc:description/>
  <cp:lastModifiedBy>Nattefort, Peter</cp:lastModifiedBy>
  <cp:revision>3</cp:revision>
  <cp:lastPrinted>2025-01-29T08:13:00Z</cp:lastPrinted>
  <dcterms:created xsi:type="dcterms:W3CDTF">2026-07-02T09:41:00Z</dcterms:created>
  <dcterms:modified xsi:type="dcterms:W3CDTF">2026-07-02T09:46:00Z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fficeID">
    <vt:lpwstr>{E16C73BF-015A-4A52-85B9-F670F14D81FD}</vt:lpwstr>
  </property>
</Properties>
</file>